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2B86" w14:textId="7C8A019F" w:rsidR="00673217" w:rsidRPr="001F6E20" w:rsidRDefault="00673217" w:rsidP="00673217">
      <w:pPr>
        <w:pStyle w:val="CRCoverPage"/>
        <w:tabs>
          <w:tab w:val="right" w:pos="9639"/>
        </w:tabs>
        <w:spacing w:after="0"/>
        <w:rPr>
          <w:b/>
          <w:i/>
          <w:sz w:val="28"/>
        </w:rPr>
      </w:pPr>
      <w:r>
        <w:rPr>
          <w:b/>
          <w:sz w:val="24"/>
        </w:rPr>
        <w:t>3GPP TSG-RAN</w:t>
      </w:r>
      <w:r w:rsidRPr="001F6E20">
        <w:rPr>
          <w:b/>
          <w:sz w:val="24"/>
        </w:rPr>
        <w:t xml:space="preserve"> WG</w:t>
      </w:r>
      <w:r>
        <w:rPr>
          <w:b/>
          <w:sz w:val="24"/>
        </w:rPr>
        <w:t>2</w:t>
      </w:r>
      <w:r w:rsidRPr="001F6E20">
        <w:rPr>
          <w:b/>
          <w:sz w:val="24"/>
        </w:rPr>
        <w:t xml:space="preserve"> Meeting #1</w:t>
      </w:r>
      <w:r>
        <w:rPr>
          <w:b/>
          <w:sz w:val="24"/>
        </w:rPr>
        <w:t>20</w:t>
      </w:r>
      <w:r w:rsidRPr="001F6E20">
        <w:rPr>
          <w:b/>
          <w:i/>
          <w:sz w:val="28"/>
        </w:rPr>
        <w:tab/>
      </w:r>
      <w:r w:rsidRPr="00BD7D61">
        <w:rPr>
          <w:b/>
          <w:sz w:val="24"/>
        </w:rPr>
        <w:t>R2-22</w:t>
      </w:r>
      <w:r w:rsidR="00BD7D61" w:rsidRPr="00BD7D61">
        <w:rPr>
          <w:b/>
          <w:sz w:val="24"/>
        </w:rPr>
        <w:t>1169</w:t>
      </w:r>
      <w:r w:rsidR="00005DE9" w:rsidRPr="00BD7D61">
        <w:rPr>
          <w:b/>
          <w:sz w:val="24"/>
        </w:rPr>
        <w:t>2</w:t>
      </w:r>
    </w:p>
    <w:p w14:paraId="644DFCB3" w14:textId="5919A875" w:rsidR="004E0868" w:rsidRPr="004E0868" w:rsidRDefault="00673217" w:rsidP="00673217">
      <w:pPr>
        <w:tabs>
          <w:tab w:val="right" w:pos="9639"/>
        </w:tabs>
        <w:spacing w:after="0"/>
        <w:rPr>
          <w:rFonts w:ascii="Arial" w:hAnsi="Arial"/>
          <w:b/>
          <w:sz w:val="24"/>
        </w:rPr>
      </w:pPr>
      <w:r>
        <w:rPr>
          <w:rFonts w:ascii="Arial" w:hAnsi="Arial"/>
          <w:b/>
          <w:sz w:val="24"/>
        </w:rPr>
        <w:t xml:space="preserve">Toulouse, </w:t>
      </w:r>
      <w:r w:rsidR="00AC7992">
        <w:rPr>
          <w:rFonts w:ascii="Arial" w:hAnsi="Arial"/>
          <w:b/>
          <w:sz w:val="24"/>
        </w:rPr>
        <w:t xml:space="preserve">France, </w:t>
      </w:r>
      <w:r>
        <w:rPr>
          <w:rFonts w:ascii="Arial" w:hAnsi="Arial"/>
          <w:b/>
          <w:sz w:val="24"/>
        </w:rPr>
        <w:t>November 14 – 18,</w:t>
      </w:r>
      <w:r w:rsidRPr="004E0868">
        <w:rPr>
          <w:rFonts w:ascii="Arial" w:hAnsi="Arial"/>
          <w:b/>
          <w:sz w:val="24"/>
        </w:rPr>
        <w:t xml:space="preserve"> 2022</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4A65F80" w:rsidR="001E41F3" w:rsidRPr="00F91397" w:rsidRDefault="00BD7D61" w:rsidP="00525B2A">
            <w:pPr>
              <w:pStyle w:val="CRCoverPage"/>
              <w:spacing w:after="0"/>
              <w:jc w:val="center"/>
              <w:rPr>
                <w:vertAlign w:val="subscript"/>
                <w:lang w:eastAsia="zh-TW"/>
              </w:rPr>
            </w:pPr>
            <w:r>
              <w:rPr>
                <w:b/>
                <w:sz w:val="28"/>
              </w:rPr>
              <w:t>3632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B6D77B" w:rsidR="001E41F3" w:rsidRPr="00034848" w:rsidRDefault="000512E5" w:rsidP="000512E5">
            <w:pPr>
              <w:pStyle w:val="CRCoverPage"/>
              <w:spacing w:after="0"/>
              <w:jc w:val="center"/>
              <w:rPr>
                <w:b/>
                <w:bCs/>
                <w:sz w:val="28"/>
              </w:rPr>
            </w:pPr>
            <w:r>
              <w:rPr>
                <w:b/>
                <w:bCs/>
                <w:sz w:val="28"/>
              </w:rPr>
              <w:t>1</w:t>
            </w:r>
            <w:r w:rsidR="00005DE9">
              <w:rPr>
                <w:b/>
                <w:bCs/>
                <w:sz w:val="28"/>
              </w:rPr>
              <w:t>7</w:t>
            </w:r>
            <w:r w:rsidR="00034848" w:rsidRPr="000512E5">
              <w:rPr>
                <w:b/>
                <w:bCs/>
                <w:sz w:val="28"/>
              </w:rPr>
              <w:t>.</w:t>
            </w:r>
            <w:r w:rsidR="00005DE9">
              <w:rPr>
                <w:b/>
                <w:bCs/>
                <w:sz w:val="28"/>
              </w:rPr>
              <w:t>2</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875D907" w:rsidR="00F25D98" w:rsidRPr="001F6E20" w:rsidRDefault="003D41A6" w:rsidP="001E41F3">
            <w:pPr>
              <w:pStyle w:val="CRCoverPage"/>
              <w:spacing w:after="0"/>
              <w:jc w:val="center"/>
              <w:rPr>
                <w:b/>
                <w:caps/>
              </w:rPr>
            </w:pPr>
            <w:r>
              <w:rPr>
                <w:b/>
                <w:caps/>
              </w:rPr>
              <w:t>X</w:t>
            </w: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66015C1" w:rsidR="0044130F" w:rsidRPr="001F6E20" w:rsidRDefault="00673217" w:rsidP="000512E5">
            <w:pPr>
              <w:pStyle w:val="CRCoverPage"/>
              <w:spacing w:after="0"/>
              <w:ind w:left="100"/>
              <w:rPr>
                <w:lang w:eastAsia="zh-TW"/>
              </w:rPr>
            </w:pPr>
            <w:r>
              <w:rPr>
                <w:lang w:eastAsia="zh-TW"/>
              </w:rPr>
              <w:t>Correction</w:t>
            </w:r>
            <w:r w:rsidRPr="0037787F">
              <w:rPr>
                <w:lang w:eastAsia="zh-TW"/>
              </w:rPr>
              <w:t xml:space="preserve"> on </w:t>
            </w:r>
            <w:r>
              <w:rPr>
                <w:lang w:eastAsia="zh-TW"/>
              </w:rPr>
              <w:t>exceptional pool usage for OOC UE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F6F2818" w:rsidR="001E41F3" w:rsidRPr="001F6E20" w:rsidRDefault="00F91397">
            <w:pPr>
              <w:pStyle w:val="CRCoverPage"/>
              <w:spacing w:after="0"/>
              <w:ind w:left="100"/>
            </w:pPr>
            <w:r>
              <w:t>Apple</w:t>
            </w:r>
            <w:r w:rsidR="00382425">
              <w:t>, OPPO</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E9F6E5E" w:rsidR="001E41F3" w:rsidRPr="001F6E20" w:rsidRDefault="00673217" w:rsidP="008E0B20">
            <w:pPr>
              <w:pStyle w:val="CRCoverPage"/>
              <w:spacing w:after="0"/>
              <w:ind w:left="100"/>
            </w:pPr>
            <w:r w:rsidRPr="00773445">
              <w:t>5G_V2X_NRSL-Core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F62E7D" w:rsidR="001E41F3" w:rsidRPr="001F6E20" w:rsidRDefault="000512E5" w:rsidP="0037787F">
            <w:pPr>
              <w:pStyle w:val="CRCoverPage"/>
              <w:spacing w:after="0"/>
              <w:ind w:left="100"/>
            </w:pPr>
            <w:r>
              <w:t>2022-</w:t>
            </w:r>
            <w:r w:rsidR="00673217">
              <w:t>11-04</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3E1F891" w:rsidR="001E41F3" w:rsidRPr="001F6E20" w:rsidRDefault="00005DE9"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2F65EA0F" w:rsidR="001E41F3" w:rsidRPr="001F6E20" w:rsidRDefault="00A71A8D">
            <w:pPr>
              <w:pStyle w:val="CRCoverPage"/>
              <w:spacing w:after="0"/>
              <w:ind w:left="100"/>
            </w:pPr>
            <w:r w:rsidRPr="00A71A8D">
              <w:t>Rel-1</w:t>
            </w:r>
            <w:r w:rsidR="00005DE9">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16489CD" w14:textId="2F3D16C0" w:rsidR="0028490E" w:rsidRPr="0028490E" w:rsidRDefault="0028490E" w:rsidP="0028490E">
            <w:pPr>
              <w:pStyle w:val="CRCoverPage"/>
            </w:pPr>
            <w:r w:rsidRPr="0028490E">
              <w:rPr>
                <w:lang w:eastAsia="zh-TW"/>
              </w:rPr>
              <w:t>In RAN2#119bis-e</w:t>
            </w:r>
            <w:r w:rsidR="00AC7992">
              <w:rPr>
                <w:lang w:eastAsia="zh-TW"/>
              </w:rPr>
              <w:t>,</w:t>
            </w:r>
            <w:r w:rsidRPr="0028490E">
              <w:rPr>
                <w:lang w:eastAsia="zh-TW"/>
              </w:rPr>
              <w:t xml:space="preserve"> “Changes regarding the sensing results are not available for OOC scenario in R2-2209772 is not agreed “ as majority companies think OOC (out-of-coverage) UE will not use exceptional pool. Then, we think there is no real valid purpose to configure the exceptional pool in the pre-configuration. </w:t>
            </w:r>
            <w:r w:rsidR="00AC7992">
              <w:rPr>
                <w:lang w:eastAsia="zh-TW"/>
              </w:rPr>
              <w:t>Nonetheless,</w:t>
            </w:r>
            <w:r w:rsidRPr="0028490E">
              <w:rPr>
                <w:lang w:eastAsia="zh-TW"/>
              </w:rPr>
              <w:t xml:space="preserve"> the OOC UE is still required to measure the CBR (Channel Busy Ratio) of th</w:t>
            </w:r>
            <w:r>
              <w:rPr>
                <w:lang w:eastAsia="zh-TW"/>
              </w:rPr>
              <w:t xml:space="preserve">e </w:t>
            </w:r>
            <w:r w:rsidRPr="0028490E">
              <w:rPr>
                <w:lang w:eastAsia="zh-TW"/>
              </w:rPr>
              <w:t>exceptional pool</w:t>
            </w:r>
            <w:r>
              <w:rPr>
                <w:lang w:eastAsia="zh-TW"/>
              </w:rPr>
              <w:t xml:space="preserve"> as specified in 5.5.3.1</w:t>
            </w:r>
            <w:r w:rsidRPr="0028490E">
              <w:rPr>
                <w:lang w:eastAsia="zh-TW"/>
              </w:rPr>
              <w:t xml:space="preserve">, which is meaningless. It is better to clarify that the </w:t>
            </w:r>
            <w:r w:rsidR="00AC7992">
              <w:rPr>
                <w:lang w:eastAsia="zh-TW"/>
              </w:rPr>
              <w:t xml:space="preserve">exceptional </w:t>
            </w:r>
            <w:r w:rsidRPr="0028490E">
              <w:rPr>
                <w:lang w:eastAsia="zh-TW"/>
              </w:rPr>
              <w:t>pool is not configured at all for out-of-coverage R16 SL UE.</w:t>
            </w:r>
          </w:p>
          <w:p w14:paraId="4AB1CFBA" w14:textId="11E537A3" w:rsidR="00F91397" w:rsidRPr="001F6E20" w:rsidRDefault="003D41A6" w:rsidP="00F91397">
            <w:pPr>
              <w:pStyle w:val="CRCoverPage"/>
              <w:rPr>
                <w:lang w:eastAsia="zh-TW"/>
              </w:rPr>
            </w:pPr>
            <w:r>
              <w:t xml:space="preserve"> </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1181CEF8" w14:textId="47E0935A" w:rsidR="0028490E" w:rsidRPr="0028490E" w:rsidRDefault="0028490E" w:rsidP="0028490E">
            <w:pPr>
              <w:pStyle w:val="CRCoverPage"/>
              <w:numPr>
                <w:ilvl w:val="0"/>
                <w:numId w:val="38"/>
              </w:numPr>
              <w:rPr>
                <w:lang w:val="en-US" w:eastAsia="zh-TW"/>
              </w:rPr>
            </w:pPr>
            <w:r w:rsidRPr="0028490E">
              <w:rPr>
                <w:lang w:val="en-US" w:eastAsia="zh-TW"/>
              </w:rPr>
              <w:t>Remove</w:t>
            </w:r>
            <w:r>
              <w:rPr>
                <w:lang w:val="en-US" w:eastAsia="zh-TW"/>
              </w:rPr>
              <w:t>d</w:t>
            </w:r>
            <w:r w:rsidRPr="0028490E">
              <w:rPr>
                <w:lang w:val="en-US" w:eastAsia="zh-TW"/>
              </w:rPr>
              <w:t xml:space="preserve"> the procedure text for OOC UE to measure exceptional pool from </w:t>
            </w:r>
            <w:r>
              <w:rPr>
                <w:lang w:val="en-US" w:eastAsia="zh-TW"/>
              </w:rPr>
              <w:t xml:space="preserve">clause 5.5.3.1 of </w:t>
            </w:r>
            <w:r w:rsidRPr="0028490E">
              <w:rPr>
                <w:lang w:val="en-US" w:eastAsia="zh-TW"/>
              </w:rPr>
              <w:t>TS 38.331.</w:t>
            </w:r>
          </w:p>
          <w:p w14:paraId="3BEDC062" w14:textId="77777777" w:rsidR="0028490E" w:rsidRPr="0028490E" w:rsidRDefault="0028490E" w:rsidP="0028490E">
            <w:pPr>
              <w:pStyle w:val="CRCoverPage"/>
              <w:numPr>
                <w:ilvl w:val="0"/>
                <w:numId w:val="38"/>
              </w:numPr>
              <w:rPr>
                <w:lang w:val="en-US" w:eastAsia="zh-TW"/>
              </w:rPr>
            </w:pPr>
            <w:r w:rsidRPr="0028490E">
              <w:rPr>
                <w:lang w:val="en-US" w:eastAsia="zh-TW"/>
              </w:rPr>
              <w:t>Added the field description to manifest exceptional pool is not present in SL pre-configuration.</w:t>
            </w:r>
          </w:p>
          <w:p w14:paraId="4123E79F" w14:textId="77777777" w:rsidR="00551002" w:rsidRPr="0028490E" w:rsidRDefault="00551002" w:rsidP="00551002">
            <w:pPr>
              <w:spacing w:after="0"/>
              <w:ind w:leftChars="29" w:left="58"/>
              <w:rPr>
                <w:rFonts w:ascii="Arial" w:eastAsia="Yu Mincho" w:hAnsi="Arial" w:cs="Arial"/>
                <w:b/>
                <w:noProof/>
                <w:lang w:val="en-US"/>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50E7B244"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51878">
              <w:rPr>
                <w:rFonts w:ascii="Arial" w:eastAsia="Yu Mincho" w:hAnsi="Arial"/>
                <w:lang w:eastAsia="ko-KR"/>
              </w:rPr>
              <w:t>exceptional pool in SL</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2AFFE53A" w14:textId="0B84F2E7"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 xml:space="preserve">If </w:t>
            </w:r>
            <w:r w:rsidR="00051878">
              <w:rPr>
                <w:rFonts w:ascii="Arial" w:eastAsia="Malgun Gothic" w:hAnsi="Arial" w:cs="Arial"/>
              </w:rPr>
              <w:t>NW</w:t>
            </w:r>
            <w:r>
              <w:rPr>
                <w:rFonts w:ascii="Arial" w:eastAsia="Malgun Gothic" w:hAnsi="Arial" w:cs="Arial"/>
              </w:rPr>
              <w:t xml:space="preserve"> implements this change, but SL UE does not implement this change, there is </w:t>
            </w:r>
            <w:r w:rsidR="00051878">
              <w:rPr>
                <w:rFonts w:ascii="Arial" w:eastAsia="Malgun Gothic" w:hAnsi="Arial" w:cs="Arial"/>
              </w:rPr>
              <w:t>not an</w:t>
            </w:r>
            <w:r>
              <w:rPr>
                <w:rFonts w:ascii="Arial" w:eastAsia="Malgun Gothic" w:hAnsi="Arial" w:cs="Arial"/>
              </w:rPr>
              <w:t xml:space="preserve"> interoperability issue </w:t>
            </w:r>
            <w:r w:rsidR="00051878">
              <w:rPr>
                <w:rFonts w:ascii="Arial" w:eastAsia="Malgun Gothic" w:hAnsi="Arial" w:cs="Arial"/>
              </w:rPr>
              <w:t>because SL UE will not be configured with exceptional pool in pre-configuration</w:t>
            </w:r>
            <w:r>
              <w:rPr>
                <w:rFonts w:ascii="Arial" w:eastAsia="Malgun Gothic" w:hAnsi="Arial" w:cs="Arial"/>
              </w:rPr>
              <w:t xml:space="preserve">. </w:t>
            </w:r>
          </w:p>
          <w:p w14:paraId="6B287056" w14:textId="429E27C5"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If SL UE implements this change, but the NW does not implement, there is no inter-operability issue</w:t>
            </w:r>
            <w:r w:rsidR="00051878">
              <w:rPr>
                <w:rFonts w:ascii="Arial" w:eastAsia="Malgun Gothic" w:hAnsi="Arial" w:cs="Arial"/>
              </w:rPr>
              <w:t xml:space="preserve"> because UE will not use exceptional pool configured in pre-configuration</w:t>
            </w:r>
            <w:r>
              <w:rPr>
                <w:rFonts w:ascii="Arial" w:eastAsia="Malgun Gothic" w:hAnsi="Arial" w:cs="Arial"/>
              </w:rPr>
              <w:t>.</w:t>
            </w:r>
          </w:p>
          <w:p w14:paraId="4EB88978" w14:textId="5DB7C84C"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w:t>
            </w:r>
            <w:r w:rsidR="00A85BC4">
              <w:rPr>
                <w:rFonts w:ascii="Arial" w:eastAsia="Malgun Gothic" w:hAnsi="Arial" w:cs="Arial"/>
              </w:rPr>
              <w:t xml:space="preserve"> one</w:t>
            </w:r>
            <w:r w:rsidR="00F91397">
              <w:rPr>
                <w:rFonts w:ascii="Arial" w:eastAsia="Malgun Gothic" w:hAnsi="Arial" w:cs="Arial"/>
              </w:rPr>
              <w:t xml:space="preserve"> </w:t>
            </w:r>
            <w:r w:rsidR="007D7E53">
              <w:rPr>
                <w:rFonts w:ascii="Arial" w:eastAsia="Malgun Gothic" w:hAnsi="Arial" w:cs="Arial"/>
              </w:rPr>
              <w:t xml:space="preserve">SL </w:t>
            </w:r>
            <w:r w:rsidR="00F91397">
              <w:rPr>
                <w:rFonts w:ascii="Arial" w:eastAsia="Malgun Gothic" w:hAnsi="Arial" w:cs="Arial"/>
              </w:rPr>
              <w:t>UE implement</w:t>
            </w:r>
            <w:r w:rsidR="00A85BC4">
              <w:rPr>
                <w:rFonts w:ascii="Arial" w:eastAsia="Malgun Gothic" w:hAnsi="Arial" w:cs="Arial"/>
              </w:rPr>
              <w:t xml:space="preserve">s </w:t>
            </w:r>
            <w:r w:rsidR="00F91397">
              <w:rPr>
                <w:rFonts w:ascii="Arial" w:eastAsia="Malgun Gothic" w:hAnsi="Arial" w:cs="Arial"/>
              </w:rPr>
              <w:t xml:space="preserve">this change, but the </w:t>
            </w:r>
            <w:r w:rsidR="00A85BC4">
              <w:rPr>
                <w:rFonts w:ascii="Arial" w:eastAsia="Malgun Gothic" w:hAnsi="Arial" w:cs="Arial"/>
              </w:rPr>
              <w:t xml:space="preserve">other SL </w:t>
            </w:r>
            <w:r w:rsidR="00F91397">
              <w:rPr>
                <w:rFonts w:ascii="Arial" w:eastAsia="Malgun Gothic" w:hAnsi="Arial" w:cs="Arial"/>
              </w:rPr>
              <w:t xml:space="preserve">UE </w:t>
            </w:r>
            <w:r w:rsidR="00A85BC4">
              <w:rPr>
                <w:rFonts w:ascii="Arial" w:eastAsia="Malgun Gothic" w:hAnsi="Arial" w:cs="Arial"/>
              </w:rPr>
              <w:t>does</w:t>
            </w:r>
            <w:r w:rsidR="00F91397">
              <w:rPr>
                <w:rFonts w:ascii="Arial" w:eastAsia="Malgun Gothic" w:hAnsi="Arial" w:cs="Arial"/>
              </w:rPr>
              <w:t xml:space="preserve"> not implement this change, there is no inter-operability issue </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FBFD083" w:rsidR="002F0D9F" w:rsidRPr="001F6E20" w:rsidRDefault="0028490E" w:rsidP="00B35DCF">
            <w:pPr>
              <w:pStyle w:val="CRCoverPage"/>
              <w:spacing w:after="0"/>
            </w:pPr>
            <w:r>
              <w:rPr>
                <w:rFonts w:eastAsia="Batang"/>
                <w:noProof/>
                <w:lang w:eastAsia="ja-JP"/>
              </w:rPr>
              <w:t>It will be wasterful for OOC UE to measure the exceptional pool</w:t>
            </w:r>
            <w:r w:rsidR="00F91397">
              <w:rPr>
                <w:rFonts w:eastAsia="Batang"/>
                <w:noProof/>
                <w:lang w:eastAsia="ja-JP"/>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A323444" w:rsidR="001E41F3" w:rsidRPr="001F6E20" w:rsidRDefault="00673217" w:rsidP="007F4B24">
            <w:pPr>
              <w:pStyle w:val="CRCoverPage"/>
              <w:spacing w:after="0"/>
              <w:ind w:left="100"/>
            </w:pPr>
            <w:r>
              <w:t>5.5.3.1</w:t>
            </w:r>
            <w:r w:rsidR="003D41A6">
              <w:t>, 6.</w:t>
            </w:r>
            <w:r w:rsidR="0028490E">
              <w:t>3.5</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p w14:paraId="4B881264" w14:textId="77777777" w:rsidR="0043421C" w:rsidRPr="0043421C" w:rsidRDefault="0043421C" w:rsidP="004342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15428605"/>
      <w:bookmarkStart w:id="9" w:name="_Toc60776881"/>
      <w:bookmarkStart w:id="10" w:name="_Toc115417368"/>
      <w:bookmarkStart w:id="11" w:name="_Toc60777023"/>
      <w:bookmarkStart w:id="12" w:name="_Toc100929858"/>
      <w:bookmarkEnd w:id="1"/>
      <w:bookmarkEnd w:id="2"/>
      <w:bookmarkEnd w:id="3"/>
      <w:bookmarkEnd w:id="4"/>
      <w:bookmarkEnd w:id="5"/>
      <w:bookmarkEnd w:id="6"/>
      <w:bookmarkEnd w:id="7"/>
      <w:r w:rsidRPr="0043421C">
        <w:rPr>
          <w:rFonts w:ascii="Arial" w:eastAsia="Times New Roman" w:hAnsi="Arial"/>
          <w:sz w:val="24"/>
          <w:lang w:eastAsia="ja-JP"/>
        </w:rPr>
        <w:t>5.5.3.1</w:t>
      </w:r>
      <w:r w:rsidRPr="0043421C">
        <w:rPr>
          <w:rFonts w:ascii="Arial" w:eastAsia="Times New Roman" w:hAnsi="Arial"/>
          <w:sz w:val="24"/>
          <w:lang w:eastAsia="ja-JP"/>
        </w:rPr>
        <w:tab/>
        <w:t>General</w:t>
      </w:r>
      <w:bookmarkEnd w:id="8"/>
    </w:p>
    <w:p w14:paraId="3E36577A" w14:textId="77777777" w:rsidR="0043421C" w:rsidRPr="0043421C" w:rsidRDefault="0043421C" w:rsidP="0043421C">
      <w:pPr>
        <w:overflowPunct w:val="0"/>
        <w:autoSpaceDE w:val="0"/>
        <w:autoSpaceDN w:val="0"/>
        <w:adjustRightInd w:val="0"/>
        <w:textAlignment w:val="baseline"/>
        <w:rPr>
          <w:rFonts w:eastAsia="Times New Roman"/>
          <w:lang w:eastAsia="ja-JP"/>
        </w:rPr>
      </w:pPr>
      <w:r w:rsidRPr="0043421C">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43421C">
        <w:rPr>
          <w:rFonts w:eastAsia="DengXian"/>
          <w:lang w:eastAsia="zh-CN"/>
        </w:rPr>
        <w:t>RSCP or EcN0</w:t>
      </w:r>
      <w:r w:rsidRPr="0043421C">
        <w:rPr>
          <w:rFonts w:eastAsia="Times New Roman"/>
          <w:lang w:eastAsia="ja-JP"/>
        </w:rPr>
        <w:t xml:space="preserve"> as trigger quantity. For CLI measurements, the network can configure SRS-RSRP or CLI-RSSI as trigger quantity. For cell and beam measurements, reporting quantities can be any combination of quantities (</w:t>
      </w:r>
      <w:proofErr w:type="gramStart"/>
      <w:r w:rsidRPr="0043421C">
        <w:rPr>
          <w:rFonts w:eastAsia="Times New Roman"/>
          <w:lang w:eastAsia="ja-JP"/>
        </w:rPr>
        <w:t>i.e.</w:t>
      </w:r>
      <w:proofErr w:type="gramEnd"/>
      <w:r w:rsidRPr="0043421C">
        <w:rPr>
          <w:rFonts w:eastAsia="Times New Roman"/>
          <w:lang w:eastAsia="ja-JP"/>
        </w:rPr>
        <w:t xml:space="preserve"> only RSRP; only RSRQ; only SINR; RSRP and RSRQ; RSRP and SINR; RSRQ and SINR; RSRP, RSRQ and SINR; only </w:t>
      </w:r>
      <w:r w:rsidRPr="0043421C">
        <w:rPr>
          <w:rFonts w:eastAsia="DengXian"/>
          <w:lang w:eastAsia="zh-CN"/>
        </w:rPr>
        <w:t>RSCP; only EcN0; RSCP and EcN0</w:t>
      </w:r>
      <w:r w:rsidRPr="0043421C">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45C6B24B" w14:textId="77777777" w:rsidR="0043421C" w:rsidRPr="0043421C" w:rsidRDefault="0043421C" w:rsidP="0043421C">
      <w:pPr>
        <w:overflowPunct w:val="0"/>
        <w:autoSpaceDE w:val="0"/>
        <w:autoSpaceDN w:val="0"/>
        <w:adjustRightInd w:val="0"/>
        <w:textAlignment w:val="baseline"/>
        <w:rPr>
          <w:rFonts w:eastAsia="Times New Roman"/>
          <w:lang w:eastAsia="ja-JP"/>
        </w:rPr>
      </w:pPr>
      <w:r w:rsidRPr="0043421C">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2B2D251" w14:textId="77777777" w:rsidR="0043421C" w:rsidRPr="0043421C" w:rsidRDefault="0043421C" w:rsidP="0043421C">
      <w:pPr>
        <w:overflowPunct w:val="0"/>
        <w:autoSpaceDE w:val="0"/>
        <w:autoSpaceDN w:val="0"/>
        <w:adjustRightInd w:val="0"/>
        <w:textAlignment w:val="baseline"/>
        <w:rPr>
          <w:rFonts w:eastAsia="Times New Roman"/>
          <w:lang w:eastAsia="ja-JP"/>
        </w:rPr>
      </w:pPr>
      <w:r w:rsidRPr="0043421C">
        <w:rPr>
          <w:rFonts w:eastAsia="Times New Roman"/>
          <w:lang w:eastAsia="ja-JP"/>
        </w:rPr>
        <w:t>The UE shall:</w:t>
      </w:r>
    </w:p>
    <w:p w14:paraId="513B5CEB"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whenever the UE has a </w:t>
      </w:r>
      <w:proofErr w:type="spellStart"/>
      <w:r w:rsidRPr="0043421C">
        <w:rPr>
          <w:rFonts w:eastAsia="Times New Roman"/>
          <w:i/>
          <w:lang w:eastAsia="ja-JP"/>
        </w:rPr>
        <w:t>measConfig</w:t>
      </w:r>
      <w:proofErr w:type="spellEnd"/>
      <w:r w:rsidRPr="0043421C">
        <w:rPr>
          <w:rFonts w:eastAsia="Times New Roman"/>
          <w:lang w:eastAsia="ja-JP"/>
        </w:rPr>
        <w:t xml:space="preserve">, perform RSRP and RSRQ measurements for each serving cell for which </w:t>
      </w:r>
      <w:proofErr w:type="spellStart"/>
      <w:r w:rsidRPr="0043421C">
        <w:rPr>
          <w:rFonts w:eastAsia="Times New Roman"/>
          <w:i/>
          <w:lang w:eastAsia="ja-JP"/>
        </w:rPr>
        <w:t>servingCellMO</w:t>
      </w:r>
      <w:proofErr w:type="spellEnd"/>
      <w:r w:rsidRPr="0043421C">
        <w:rPr>
          <w:rFonts w:eastAsia="Times New Roman"/>
          <w:lang w:eastAsia="ja-JP"/>
        </w:rPr>
        <w:t xml:space="preserve"> is configured as follows:</w:t>
      </w:r>
    </w:p>
    <w:p w14:paraId="6D6887FF"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associated with at least one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lang w:eastAsia="ja-JP"/>
        </w:rPr>
        <w:t xml:space="preserve"> contains an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ssb</w:t>
      </w:r>
      <w:proofErr w:type="spellEnd"/>
      <w:r w:rsidRPr="0043421C">
        <w:rPr>
          <w:rFonts w:eastAsia="Times New Roman"/>
          <w:lang w:eastAsia="ja-JP"/>
        </w:rPr>
        <w:t xml:space="preserve"> and </w:t>
      </w:r>
      <w:proofErr w:type="spellStart"/>
      <w:r w:rsidRPr="0043421C">
        <w:rPr>
          <w:rFonts w:eastAsia="Times New Roman"/>
          <w:i/>
          <w:lang w:eastAsia="ja-JP"/>
        </w:rPr>
        <w:t>ssb-ConfigMobility</w:t>
      </w:r>
      <w:proofErr w:type="spellEnd"/>
      <w:r w:rsidRPr="0043421C">
        <w:rPr>
          <w:rFonts w:eastAsia="Times New Roman"/>
          <w:lang w:eastAsia="ja-JP"/>
        </w:rPr>
        <w:t xml:space="preserve"> is configured in the </w:t>
      </w:r>
      <w:proofErr w:type="spellStart"/>
      <w:r w:rsidRPr="0043421C">
        <w:rPr>
          <w:rFonts w:eastAsia="Times New Roman"/>
          <w:i/>
          <w:lang w:eastAsia="ja-JP"/>
        </w:rPr>
        <w:t>measObject</w:t>
      </w:r>
      <w:proofErr w:type="spellEnd"/>
      <w:r w:rsidRPr="0043421C">
        <w:rPr>
          <w:rFonts w:eastAsia="Times New Roman"/>
          <w:lang w:eastAsia="ja-JP"/>
        </w:rPr>
        <w:t xml:space="preserve"> indicated by the </w:t>
      </w:r>
      <w:proofErr w:type="spellStart"/>
      <w:r w:rsidRPr="0043421C">
        <w:rPr>
          <w:rFonts w:eastAsia="Times New Roman"/>
          <w:i/>
          <w:lang w:eastAsia="ja-JP"/>
        </w:rPr>
        <w:t>servingCellMO</w:t>
      </w:r>
      <w:proofErr w:type="spellEnd"/>
      <w:r w:rsidRPr="0043421C">
        <w:rPr>
          <w:rFonts w:eastAsia="Times New Roman"/>
          <w:lang w:eastAsia="ja-JP"/>
        </w:rPr>
        <w:t>:</w:t>
      </w:r>
    </w:p>
    <w:p w14:paraId="5E363FAA"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associated with at least one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lang w:eastAsia="ja-JP"/>
        </w:rPr>
        <w:t xml:space="preserve"> contains a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xml:space="preserve"> and </w:t>
      </w:r>
      <w:proofErr w:type="spellStart"/>
      <w:r w:rsidRPr="0043421C">
        <w:rPr>
          <w:rFonts w:eastAsia="Times New Roman"/>
          <w:i/>
          <w:lang w:eastAsia="ja-JP"/>
        </w:rPr>
        <w:t>maxNrofRS-IndexesToReport</w:t>
      </w:r>
      <w:proofErr w:type="spellEnd"/>
      <w:r w:rsidRPr="0043421C">
        <w:rPr>
          <w:rFonts w:eastAsia="Times New Roman"/>
          <w:lang w:eastAsia="ja-JP"/>
        </w:rPr>
        <w:t xml:space="preserve"> and contains an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ssb</w:t>
      </w:r>
      <w:proofErr w:type="spellEnd"/>
      <w:r w:rsidRPr="0043421C">
        <w:rPr>
          <w:rFonts w:eastAsia="Times New Roman"/>
          <w:lang w:eastAsia="ja-JP"/>
        </w:rPr>
        <w:t>:</w:t>
      </w:r>
    </w:p>
    <w:p w14:paraId="62354AAD"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RSRP and RSRQ per beam for the serving cell based on SS/PBCH block, as described in 5.5.3.3a;</w:t>
      </w:r>
    </w:p>
    <w:p w14:paraId="317EBA99"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measurement results based on SS/PBCH block, as described in 5.5.3.3;</w:t>
      </w:r>
    </w:p>
    <w:p w14:paraId="65C93AB3"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associated with at least one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lang w:eastAsia="ja-JP"/>
        </w:rPr>
        <w:t xml:space="preserve"> contains an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csi-rs</w:t>
      </w:r>
      <w:proofErr w:type="spellEnd"/>
      <w:r w:rsidRPr="0043421C">
        <w:rPr>
          <w:rFonts w:eastAsia="Times New Roman"/>
          <w:lang w:eastAsia="ja-JP"/>
        </w:rPr>
        <w:t xml:space="preserve"> and </w:t>
      </w:r>
      <w:r w:rsidRPr="0043421C">
        <w:rPr>
          <w:rFonts w:eastAsia="Times New Roman"/>
          <w:i/>
          <w:lang w:eastAsia="ja-JP"/>
        </w:rPr>
        <w:t>CSI-RS-</w:t>
      </w:r>
      <w:proofErr w:type="spellStart"/>
      <w:r w:rsidRPr="0043421C">
        <w:rPr>
          <w:rFonts w:eastAsia="Times New Roman"/>
          <w:i/>
          <w:lang w:eastAsia="ja-JP"/>
        </w:rPr>
        <w:t>ResourceConfigMobility</w:t>
      </w:r>
      <w:proofErr w:type="spellEnd"/>
      <w:r w:rsidRPr="0043421C">
        <w:rPr>
          <w:rFonts w:eastAsia="Times New Roman"/>
          <w:lang w:eastAsia="ja-JP"/>
        </w:rPr>
        <w:t xml:space="preserve"> is configured in the </w:t>
      </w:r>
      <w:proofErr w:type="spellStart"/>
      <w:r w:rsidRPr="0043421C">
        <w:rPr>
          <w:rFonts w:eastAsia="Times New Roman"/>
          <w:i/>
          <w:lang w:eastAsia="ja-JP"/>
        </w:rPr>
        <w:t>measObject</w:t>
      </w:r>
      <w:proofErr w:type="spellEnd"/>
      <w:r w:rsidRPr="0043421C">
        <w:rPr>
          <w:rFonts w:eastAsia="Times New Roman"/>
          <w:lang w:eastAsia="ja-JP"/>
        </w:rPr>
        <w:t xml:space="preserve"> indicated by the </w:t>
      </w:r>
      <w:proofErr w:type="spellStart"/>
      <w:r w:rsidRPr="0043421C">
        <w:rPr>
          <w:rFonts w:eastAsia="Times New Roman"/>
          <w:i/>
          <w:lang w:eastAsia="ja-JP"/>
        </w:rPr>
        <w:t>servingCellMO</w:t>
      </w:r>
      <w:proofErr w:type="spellEnd"/>
      <w:r w:rsidRPr="0043421C">
        <w:rPr>
          <w:rFonts w:eastAsia="Times New Roman"/>
          <w:lang w:eastAsia="ja-JP"/>
        </w:rPr>
        <w:t>:</w:t>
      </w:r>
    </w:p>
    <w:p w14:paraId="73DDCAED"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associated with at least one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lang w:eastAsia="ja-JP"/>
        </w:rPr>
        <w:t xml:space="preserve"> contains a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xml:space="preserve"> and </w:t>
      </w:r>
      <w:proofErr w:type="spellStart"/>
      <w:r w:rsidRPr="0043421C">
        <w:rPr>
          <w:rFonts w:eastAsia="Times New Roman"/>
          <w:i/>
          <w:lang w:eastAsia="ja-JP"/>
        </w:rPr>
        <w:t>maxNrofRS-IndexesToReport</w:t>
      </w:r>
      <w:proofErr w:type="spellEnd"/>
      <w:r w:rsidRPr="0043421C">
        <w:rPr>
          <w:rFonts w:eastAsia="Times New Roman"/>
          <w:lang w:eastAsia="ja-JP"/>
        </w:rPr>
        <w:t xml:space="preserve"> and contains an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csi-rs</w:t>
      </w:r>
      <w:proofErr w:type="spellEnd"/>
      <w:r w:rsidRPr="0043421C">
        <w:rPr>
          <w:rFonts w:eastAsia="Times New Roman"/>
          <w:lang w:eastAsia="ja-JP"/>
        </w:rPr>
        <w:t>:</w:t>
      </w:r>
    </w:p>
    <w:p w14:paraId="1EBEE780"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RSRP and RSRQ per beam for the serving cell based on CSI-RS, as described in 5.5.3.3a;</w:t>
      </w:r>
    </w:p>
    <w:p w14:paraId="1CC3E7A7"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measurement results based on CSI-RS, as described in 5.5.3.3;</w:t>
      </w:r>
    </w:p>
    <w:p w14:paraId="229AB674"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for each serving cell for which </w:t>
      </w:r>
      <w:proofErr w:type="spellStart"/>
      <w:r w:rsidRPr="0043421C">
        <w:rPr>
          <w:rFonts w:eastAsia="Times New Roman"/>
          <w:i/>
          <w:lang w:eastAsia="ja-JP"/>
        </w:rPr>
        <w:t>servingCellMO</w:t>
      </w:r>
      <w:proofErr w:type="spellEnd"/>
      <w:r w:rsidRPr="0043421C">
        <w:rPr>
          <w:rFonts w:eastAsia="Times New Roman"/>
          <w:lang w:eastAsia="ja-JP"/>
        </w:rPr>
        <w:t xml:space="preserve"> is configured, if the </w:t>
      </w:r>
      <w:proofErr w:type="spellStart"/>
      <w:r w:rsidRPr="0043421C">
        <w:rPr>
          <w:rFonts w:eastAsia="Times New Roman"/>
          <w:i/>
          <w:lang w:eastAsia="ja-JP"/>
        </w:rPr>
        <w:t>reportConfig</w:t>
      </w:r>
      <w:proofErr w:type="spellEnd"/>
      <w:r w:rsidRPr="0043421C">
        <w:rPr>
          <w:rFonts w:eastAsia="Times New Roman"/>
          <w:lang w:eastAsia="ja-JP"/>
        </w:rPr>
        <w:t xml:space="preserve"> associated with at least one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i/>
          <w:lang w:eastAsia="ja-JP"/>
        </w:rPr>
        <w:t xml:space="preserve"> </w:t>
      </w:r>
      <w:r w:rsidRPr="0043421C">
        <w:rPr>
          <w:rFonts w:eastAsia="Times New Roman"/>
          <w:lang w:eastAsia="ja-JP"/>
        </w:rPr>
        <w:t>contains SINR as trigger quantity and/or reporting quantity:</w:t>
      </w:r>
    </w:p>
    <w:p w14:paraId="2456503E"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contains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ssb</w:t>
      </w:r>
      <w:proofErr w:type="spellEnd"/>
      <w:r w:rsidRPr="0043421C">
        <w:rPr>
          <w:rFonts w:eastAsia="Times New Roman"/>
          <w:lang w:eastAsia="ja-JP"/>
        </w:rPr>
        <w:t xml:space="preserve"> and </w:t>
      </w:r>
      <w:proofErr w:type="spellStart"/>
      <w:r w:rsidRPr="0043421C">
        <w:rPr>
          <w:rFonts w:eastAsia="Times New Roman"/>
          <w:i/>
          <w:lang w:eastAsia="ja-JP"/>
        </w:rPr>
        <w:t>ssb-ConfigMobility</w:t>
      </w:r>
      <w:proofErr w:type="spellEnd"/>
      <w:r w:rsidRPr="0043421C">
        <w:rPr>
          <w:rFonts w:eastAsia="Times New Roman"/>
          <w:lang w:eastAsia="ja-JP"/>
        </w:rPr>
        <w:t xml:space="preserve"> is configured in the </w:t>
      </w:r>
      <w:proofErr w:type="spellStart"/>
      <w:r w:rsidRPr="0043421C">
        <w:rPr>
          <w:rFonts w:eastAsia="Times New Roman"/>
          <w:i/>
          <w:lang w:eastAsia="ja-JP"/>
        </w:rPr>
        <w:t>servingCellMO</w:t>
      </w:r>
      <w:proofErr w:type="spellEnd"/>
      <w:r w:rsidRPr="0043421C">
        <w:rPr>
          <w:rFonts w:eastAsia="Times New Roman"/>
          <w:lang w:eastAsia="ja-JP"/>
        </w:rPr>
        <w:t>:</w:t>
      </w:r>
    </w:p>
    <w:p w14:paraId="1E5114AC"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proofErr w:type="spellStart"/>
      <w:r w:rsidRPr="0043421C">
        <w:rPr>
          <w:rFonts w:eastAsia="Times New Roman"/>
          <w:i/>
          <w:lang w:eastAsia="ja-JP"/>
        </w:rPr>
        <w:t>reportConfig</w:t>
      </w:r>
      <w:r w:rsidRPr="0043421C">
        <w:rPr>
          <w:rFonts w:eastAsia="Times New Roman"/>
          <w:lang w:eastAsia="ja-JP"/>
        </w:rPr>
        <w:t>contains</w:t>
      </w:r>
      <w:proofErr w:type="spellEnd"/>
      <w:r w:rsidRPr="0043421C">
        <w:rPr>
          <w:rFonts w:eastAsia="Times New Roman"/>
          <w:lang w:eastAsia="ja-JP"/>
        </w:rPr>
        <w:t xml:space="preserve"> a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xml:space="preserve"> and </w:t>
      </w:r>
      <w:proofErr w:type="spellStart"/>
      <w:r w:rsidRPr="0043421C">
        <w:rPr>
          <w:rFonts w:eastAsia="Times New Roman"/>
          <w:i/>
          <w:lang w:eastAsia="ja-JP"/>
        </w:rPr>
        <w:t>maxNrofRS-IndexesToReport</w:t>
      </w:r>
      <w:proofErr w:type="spellEnd"/>
      <w:r w:rsidRPr="0043421C">
        <w:rPr>
          <w:rFonts w:eastAsia="Times New Roman"/>
          <w:lang w:eastAsia="ja-JP"/>
        </w:rPr>
        <w:t>:</w:t>
      </w:r>
    </w:p>
    <w:p w14:paraId="2792BC2A"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SINR per beam for the serving cell based on SS/PBCH block, as described in 5.5.3.3a;</w:t>
      </w:r>
    </w:p>
    <w:p w14:paraId="43495B25"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SINR based on SS/PBCH block, as described in 5.5.3.3;</w:t>
      </w:r>
    </w:p>
    <w:p w14:paraId="703A63A5"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lastRenderedPageBreak/>
        <w:t>2&gt;</w:t>
      </w:r>
      <w:r w:rsidRPr="0043421C">
        <w:rPr>
          <w:rFonts w:eastAsia="Times New Roman"/>
          <w:lang w:eastAsia="ja-JP"/>
        </w:rPr>
        <w:tab/>
        <w:t xml:space="preserve">if the </w:t>
      </w:r>
      <w:proofErr w:type="spellStart"/>
      <w:r w:rsidRPr="0043421C">
        <w:rPr>
          <w:rFonts w:eastAsia="Times New Roman"/>
          <w:i/>
          <w:lang w:eastAsia="ja-JP"/>
        </w:rPr>
        <w:t>reportConfig</w:t>
      </w:r>
      <w:proofErr w:type="spellEnd"/>
      <w:r w:rsidRPr="0043421C">
        <w:rPr>
          <w:rFonts w:eastAsia="Times New Roman"/>
          <w:lang w:eastAsia="ja-JP"/>
        </w:rPr>
        <w:t xml:space="preserve"> contains </w:t>
      </w:r>
      <w:proofErr w:type="spellStart"/>
      <w:r w:rsidRPr="0043421C">
        <w:rPr>
          <w:rFonts w:eastAsia="Times New Roman"/>
          <w:i/>
          <w:lang w:eastAsia="ja-JP"/>
        </w:rPr>
        <w:t>rsType</w:t>
      </w:r>
      <w:proofErr w:type="spellEnd"/>
      <w:r w:rsidRPr="0043421C">
        <w:rPr>
          <w:rFonts w:eastAsia="Times New Roman"/>
          <w:lang w:eastAsia="ja-JP"/>
        </w:rPr>
        <w:t xml:space="preserve"> set to </w:t>
      </w:r>
      <w:proofErr w:type="spellStart"/>
      <w:r w:rsidRPr="0043421C">
        <w:rPr>
          <w:rFonts w:eastAsia="Times New Roman"/>
          <w:i/>
          <w:lang w:eastAsia="ja-JP"/>
        </w:rPr>
        <w:t>csi-rs</w:t>
      </w:r>
      <w:proofErr w:type="spellEnd"/>
      <w:r w:rsidRPr="0043421C">
        <w:rPr>
          <w:rFonts w:eastAsia="Times New Roman"/>
          <w:lang w:eastAsia="ja-JP"/>
        </w:rPr>
        <w:t xml:space="preserve"> and </w:t>
      </w:r>
      <w:r w:rsidRPr="0043421C">
        <w:rPr>
          <w:rFonts w:eastAsia="Times New Roman"/>
          <w:i/>
          <w:lang w:eastAsia="ja-JP"/>
        </w:rPr>
        <w:t>CSI-RS-</w:t>
      </w:r>
      <w:proofErr w:type="spellStart"/>
      <w:r w:rsidRPr="0043421C">
        <w:rPr>
          <w:rFonts w:eastAsia="Times New Roman"/>
          <w:i/>
          <w:lang w:eastAsia="ja-JP"/>
        </w:rPr>
        <w:t>ResourceConfigMobility</w:t>
      </w:r>
      <w:proofErr w:type="spellEnd"/>
      <w:r w:rsidRPr="0043421C">
        <w:rPr>
          <w:rFonts w:eastAsia="Times New Roman"/>
          <w:lang w:eastAsia="ja-JP"/>
        </w:rPr>
        <w:t xml:space="preserve"> is configured in the </w:t>
      </w:r>
      <w:proofErr w:type="spellStart"/>
      <w:r w:rsidRPr="0043421C">
        <w:rPr>
          <w:rFonts w:eastAsia="Times New Roman"/>
          <w:i/>
          <w:lang w:eastAsia="ja-JP"/>
        </w:rPr>
        <w:t>servingCellMO</w:t>
      </w:r>
      <w:proofErr w:type="spellEnd"/>
      <w:r w:rsidRPr="0043421C">
        <w:rPr>
          <w:rFonts w:eastAsia="Times New Roman"/>
          <w:lang w:eastAsia="ja-JP"/>
        </w:rPr>
        <w:t>:</w:t>
      </w:r>
    </w:p>
    <w:p w14:paraId="0B0D9C8B"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proofErr w:type="spellStart"/>
      <w:r w:rsidRPr="0043421C">
        <w:rPr>
          <w:rFonts w:eastAsia="Times New Roman"/>
          <w:i/>
          <w:lang w:eastAsia="ja-JP"/>
        </w:rPr>
        <w:t>reportConfig</w:t>
      </w:r>
      <w:r w:rsidRPr="0043421C">
        <w:rPr>
          <w:rFonts w:eastAsia="Times New Roman"/>
          <w:lang w:eastAsia="ja-JP"/>
        </w:rPr>
        <w:t>contains</w:t>
      </w:r>
      <w:proofErr w:type="spellEnd"/>
      <w:r w:rsidRPr="0043421C">
        <w:rPr>
          <w:rFonts w:eastAsia="Times New Roman"/>
          <w:lang w:eastAsia="ja-JP"/>
        </w:rPr>
        <w:t xml:space="preserve"> a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xml:space="preserve"> and </w:t>
      </w:r>
      <w:proofErr w:type="spellStart"/>
      <w:r w:rsidRPr="0043421C">
        <w:rPr>
          <w:rFonts w:eastAsia="Times New Roman"/>
          <w:i/>
          <w:lang w:eastAsia="ja-JP"/>
        </w:rPr>
        <w:t>maxNrofRS-IndexesToReport</w:t>
      </w:r>
      <w:proofErr w:type="spellEnd"/>
      <w:r w:rsidRPr="0043421C">
        <w:rPr>
          <w:rFonts w:eastAsia="Times New Roman"/>
          <w:lang w:eastAsia="ja-JP"/>
        </w:rPr>
        <w:t>:</w:t>
      </w:r>
    </w:p>
    <w:p w14:paraId="243B2DAE"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derive layer 3 filtered SINR per beam for the serving cell based on CSI-RS, as described in 5.5.3.3a;</w:t>
      </w:r>
    </w:p>
    <w:p w14:paraId="0D5433FF"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derive serving cell SINR based on CSI-RS, as described in 5.5.3.3;</w:t>
      </w:r>
    </w:p>
    <w:p w14:paraId="725B718F"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for each </w:t>
      </w:r>
      <w:proofErr w:type="spellStart"/>
      <w:r w:rsidRPr="0043421C">
        <w:rPr>
          <w:rFonts w:eastAsia="Times New Roman"/>
          <w:i/>
          <w:lang w:eastAsia="ja-JP"/>
        </w:rPr>
        <w:t>measId</w:t>
      </w:r>
      <w:proofErr w:type="spellEnd"/>
      <w:r w:rsidRPr="0043421C">
        <w:rPr>
          <w:rFonts w:eastAsia="Times New Roman"/>
          <w:lang w:eastAsia="ja-JP"/>
        </w:rPr>
        <w:t xml:space="preserve"> included in the </w:t>
      </w:r>
      <w:proofErr w:type="spellStart"/>
      <w:r w:rsidRPr="0043421C">
        <w:rPr>
          <w:rFonts w:eastAsia="Times New Roman"/>
          <w:i/>
          <w:lang w:eastAsia="ja-JP"/>
        </w:rPr>
        <w:t>measIdList</w:t>
      </w:r>
      <w:proofErr w:type="spellEnd"/>
      <w:r w:rsidRPr="0043421C">
        <w:rPr>
          <w:rFonts w:eastAsia="Times New Roman"/>
          <w:lang w:eastAsia="ja-JP"/>
        </w:rPr>
        <w:t xml:space="preserve"> within </w:t>
      </w:r>
      <w:proofErr w:type="spellStart"/>
      <w:r w:rsidRPr="0043421C">
        <w:rPr>
          <w:rFonts w:eastAsia="Times New Roman"/>
          <w:i/>
          <w:lang w:eastAsia="ja-JP"/>
        </w:rPr>
        <w:t>VarMeasConfig</w:t>
      </w:r>
      <w:proofErr w:type="spellEnd"/>
      <w:r w:rsidRPr="0043421C">
        <w:rPr>
          <w:rFonts w:eastAsia="Times New Roman"/>
          <w:lang w:eastAsia="ja-JP"/>
        </w:rPr>
        <w:t>:</w:t>
      </w:r>
    </w:p>
    <w:p w14:paraId="3920766F"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reportType</w:t>
      </w:r>
      <w:proofErr w:type="spellEnd"/>
      <w:r w:rsidRPr="0043421C">
        <w:rPr>
          <w:rFonts w:eastAsia="Times New Roman"/>
          <w:lang w:eastAsia="ja-JP"/>
        </w:rPr>
        <w:t xml:space="preserve"> for the associated </w:t>
      </w:r>
      <w:proofErr w:type="spellStart"/>
      <w:r w:rsidRPr="0043421C">
        <w:rPr>
          <w:rFonts w:eastAsia="Times New Roman"/>
          <w:i/>
          <w:lang w:eastAsia="ja-JP"/>
        </w:rPr>
        <w:t>reportConfig</w:t>
      </w:r>
      <w:proofErr w:type="spellEnd"/>
      <w:r w:rsidRPr="0043421C">
        <w:rPr>
          <w:rFonts w:eastAsia="Times New Roman"/>
          <w:lang w:eastAsia="ja-JP"/>
        </w:rPr>
        <w:t xml:space="preserve"> is set to </w:t>
      </w:r>
      <w:proofErr w:type="spellStart"/>
      <w:r w:rsidRPr="0043421C">
        <w:rPr>
          <w:rFonts w:eastAsia="Times New Roman"/>
          <w:i/>
          <w:lang w:eastAsia="ja-JP"/>
        </w:rPr>
        <w:t>reportCGI</w:t>
      </w:r>
      <w:proofErr w:type="spellEnd"/>
      <w:r w:rsidRPr="0043421C">
        <w:rPr>
          <w:rFonts w:eastAsia="Times New Roman"/>
          <w:lang w:eastAsia="ja-JP"/>
        </w:rPr>
        <w:t xml:space="preserve"> and timer T321 is running:</w:t>
      </w:r>
    </w:p>
    <w:p w14:paraId="2D6C40FD"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w:t>
      </w:r>
      <w:proofErr w:type="spellStart"/>
      <w:r w:rsidRPr="0043421C">
        <w:rPr>
          <w:rFonts w:eastAsia="Times New Roman"/>
          <w:i/>
          <w:lang w:eastAsia="ja-JP"/>
        </w:rPr>
        <w:t>useAutonomousGaps</w:t>
      </w:r>
      <w:proofErr w:type="spellEnd"/>
      <w:r w:rsidRPr="0043421C">
        <w:rPr>
          <w:rFonts w:eastAsia="Times New Roman"/>
          <w:lang w:eastAsia="ja-JP"/>
        </w:rPr>
        <w:t xml:space="preserve"> is configured for the associated </w:t>
      </w:r>
      <w:r w:rsidRPr="0043421C">
        <w:rPr>
          <w:rFonts w:eastAsia="Times New Roman"/>
          <w:i/>
          <w:noProof/>
          <w:lang w:eastAsia="ja-JP"/>
        </w:rPr>
        <w:t>reportConfig</w:t>
      </w:r>
      <w:r w:rsidRPr="0043421C">
        <w:rPr>
          <w:rFonts w:eastAsia="Times New Roman"/>
          <w:lang w:eastAsia="ja-JP"/>
        </w:rPr>
        <w:t>:</w:t>
      </w:r>
    </w:p>
    <w:p w14:paraId="2D05FA62"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perform the corresponding measurements on the frequency and RAT indicated in the associated </w:t>
      </w:r>
      <w:r w:rsidRPr="0043421C">
        <w:rPr>
          <w:rFonts w:eastAsia="Times New Roman"/>
          <w:i/>
          <w:noProof/>
          <w:lang w:eastAsia="ja-JP"/>
        </w:rPr>
        <w:t>measObject</w:t>
      </w:r>
      <w:r w:rsidRPr="0043421C">
        <w:rPr>
          <w:rFonts w:eastAsia="Times New Roman"/>
          <w:lang w:eastAsia="ja-JP"/>
        </w:rPr>
        <w:t xml:space="preserve"> using autonomous gaps as necessary;</w:t>
      </w:r>
    </w:p>
    <w:p w14:paraId="59635E96"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else:</w:t>
      </w:r>
    </w:p>
    <w:p w14:paraId="54308A4A"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perform the corresponding measurements on the frequency and RAT indicated in the associated </w:t>
      </w:r>
      <w:proofErr w:type="spellStart"/>
      <w:r w:rsidRPr="0043421C">
        <w:rPr>
          <w:rFonts w:eastAsia="Times New Roman"/>
          <w:i/>
          <w:lang w:eastAsia="ja-JP"/>
        </w:rPr>
        <w:t>measObject</w:t>
      </w:r>
      <w:proofErr w:type="spellEnd"/>
      <w:r w:rsidRPr="0043421C">
        <w:rPr>
          <w:rFonts w:eastAsia="Times New Roman"/>
          <w:lang w:eastAsia="ja-JP"/>
        </w:rPr>
        <w:t xml:space="preserve"> using available idle periods;</w:t>
      </w:r>
    </w:p>
    <w:p w14:paraId="65362501"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cell indicated by </w:t>
      </w:r>
      <w:proofErr w:type="spellStart"/>
      <w:r w:rsidRPr="0043421C">
        <w:rPr>
          <w:rFonts w:eastAsia="Times New Roman"/>
          <w:i/>
          <w:lang w:eastAsia="ja-JP"/>
        </w:rPr>
        <w:t>reportCGI</w:t>
      </w:r>
      <w:proofErr w:type="spellEnd"/>
      <w:r w:rsidRPr="0043421C">
        <w:rPr>
          <w:rFonts w:eastAsia="Times New Roman"/>
          <w:lang w:eastAsia="ja-JP"/>
        </w:rPr>
        <w:t xml:space="preserve"> field for the associated </w:t>
      </w:r>
      <w:proofErr w:type="spellStart"/>
      <w:r w:rsidRPr="0043421C">
        <w:rPr>
          <w:rFonts w:eastAsia="Times New Roman"/>
          <w:i/>
          <w:lang w:eastAsia="ja-JP"/>
        </w:rPr>
        <w:t>measObject</w:t>
      </w:r>
      <w:proofErr w:type="spellEnd"/>
      <w:r w:rsidRPr="0043421C">
        <w:rPr>
          <w:rFonts w:eastAsia="Times New Roman"/>
          <w:lang w:eastAsia="ja-JP"/>
        </w:rPr>
        <w:t xml:space="preserve"> is an NR cell and that indicated cell is broadcasting </w:t>
      </w:r>
      <w:r w:rsidRPr="0043421C">
        <w:rPr>
          <w:rFonts w:eastAsia="Times New Roman"/>
          <w:i/>
          <w:lang w:eastAsia="ja-JP"/>
        </w:rPr>
        <w:t>SIB1</w:t>
      </w:r>
      <w:r w:rsidRPr="0043421C">
        <w:rPr>
          <w:rFonts w:eastAsia="Times New Roman"/>
          <w:lang w:eastAsia="ja-JP"/>
        </w:rPr>
        <w:t xml:space="preserve"> (see TS 38.213 [13], clause 13):</w:t>
      </w:r>
    </w:p>
    <w:p w14:paraId="69367552"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try to acquire </w:t>
      </w:r>
      <w:r w:rsidRPr="0043421C">
        <w:rPr>
          <w:rFonts w:eastAsia="Times New Roman"/>
          <w:i/>
          <w:lang w:eastAsia="ja-JP"/>
        </w:rPr>
        <w:t>SIB1</w:t>
      </w:r>
      <w:r w:rsidRPr="0043421C">
        <w:rPr>
          <w:rFonts w:eastAsia="Times New Roman"/>
          <w:lang w:eastAsia="ja-JP"/>
        </w:rPr>
        <w:t xml:space="preserve"> in the concerned cell;</w:t>
      </w:r>
    </w:p>
    <w:p w14:paraId="693FC273"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cell indicated by </w:t>
      </w:r>
      <w:proofErr w:type="spellStart"/>
      <w:r w:rsidRPr="0043421C">
        <w:rPr>
          <w:rFonts w:eastAsia="Times New Roman"/>
          <w:i/>
          <w:lang w:eastAsia="ja-JP"/>
        </w:rPr>
        <w:t>reportCGI</w:t>
      </w:r>
      <w:proofErr w:type="spellEnd"/>
      <w:r w:rsidRPr="0043421C">
        <w:rPr>
          <w:rFonts w:eastAsia="Times New Roman"/>
          <w:lang w:eastAsia="ja-JP"/>
        </w:rPr>
        <w:t xml:space="preserve"> field is an E-UTRA cell:</w:t>
      </w:r>
    </w:p>
    <w:p w14:paraId="4E1392B0"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try to acquire </w:t>
      </w:r>
      <w:r w:rsidRPr="0043421C">
        <w:rPr>
          <w:rFonts w:eastAsia="Times New Roman"/>
          <w:i/>
          <w:lang w:eastAsia="ja-JP"/>
        </w:rPr>
        <w:t>SystemInformationBlockType1</w:t>
      </w:r>
      <w:r w:rsidRPr="0043421C">
        <w:rPr>
          <w:rFonts w:eastAsia="Times New Roman"/>
          <w:lang w:eastAsia="ja-JP"/>
        </w:rPr>
        <w:t xml:space="preserve"> in the concerned cell;</w:t>
      </w:r>
    </w:p>
    <w:p w14:paraId="5FEF4CC4"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DengXian"/>
          <w:lang w:eastAsia="ja-JP"/>
        </w:rPr>
        <w:t>2&gt;</w:t>
      </w:r>
      <w:r w:rsidRPr="0043421C">
        <w:rPr>
          <w:rFonts w:eastAsia="DengXian"/>
          <w:lang w:eastAsia="ja-JP"/>
        </w:rPr>
        <w:tab/>
        <w:t xml:space="preserve">if the </w:t>
      </w:r>
      <w:proofErr w:type="spellStart"/>
      <w:r w:rsidRPr="0043421C">
        <w:rPr>
          <w:rFonts w:eastAsia="DengXian"/>
          <w:i/>
          <w:lang w:eastAsia="ja-JP"/>
        </w:rPr>
        <w:t>ul-DelayValueConfig</w:t>
      </w:r>
      <w:proofErr w:type="spellEnd"/>
      <w:r w:rsidRPr="0043421C">
        <w:rPr>
          <w:rFonts w:eastAsia="DengXian"/>
          <w:lang w:eastAsia="ja-JP"/>
        </w:rPr>
        <w:t xml:space="preserve"> is configured for the </w:t>
      </w:r>
      <w:r w:rsidRPr="0043421C">
        <w:rPr>
          <w:rFonts w:eastAsia="Times New Roman"/>
          <w:lang w:eastAsia="ja-JP"/>
        </w:rPr>
        <w:t xml:space="preserve">associated </w:t>
      </w:r>
      <w:proofErr w:type="spellStart"/>
      <w:r w:rsidRPr="0043421C">
        <w:rPr>
          <w:rFonts w:eastAsia="Times New Roman"/>
          <w:i/>
          <w:lang w:eastAsia="ja-JP"/>
        </w:rPr>
        <w:t>reportConfig</w:t>
      </w:r>
      <w:proofErr w:type="spellEnd"/>
      <w:r w:rsidRPr="0043421C">
        <w:rPr>
          <w:rFonts w:eastAsia="Times New Roman"/>
          <w:lang w:eastAsia="ja-JP"/>
        </w:rPr>
        <w:t>:</w:t>
      </w:r>
    </w:p>
    <w:p w14:paraId="7A60EB71" w14:textId="77777777" w:rsidR="0043421C" w:rsidRPr="0043421C" w:rsidRDefault="0043421C" w:rsidP="0043421C">
      <w:pPr>
        <w:overflowPunct w:val="0"/>
        <w:autoSpaceDE w:val="0"/>
        <w:autoSpaceDN w:val="0"/>
        <w:adjustRightInd w:val="0"/>
        <w:ind w:left="1135" w:hanging="284"/>
        <w:textAlignment w:val="baseline"/>
        <w:rPr>
          <w:rFonts w:eastAsia="Times New Roman"/>
          <w:i/>
          <w:lang w:eastAsia="ja-JP"/>
        </w:rPr>
      </w:pPr>
      <w:r w:rsidRPr="0043421C">
        <w:rPr>
          <w:rFonts w:eastAsia="DengXian"/>
          <w:lang w:eastAsia="ja-JP"/>
        </w:rPr>
        <w:t>3&gt;</w:t>
      </w:r>
      <w:r w:rsidRPr="0043421C">
        <w:rPr>
          <w:rFonts w:eastAsia="DengXian"/>
          <w:lang w:eastAsia="ja-JP"/>
        </w:rPr>
        <w:tab/>
        <w:t xml:space="preserve">ignore the </w:t>
      </w:r>
      <w:proofErr w:type="spellStart"/>
      <w:r w:rsidRPr="0043421C">
        <w:rPr>
          <w:rFonts w:eastAsia="Times New Roman"/>
          <w:i/>
          <w:lang w:eastAsia="ja-JP"/>
        </w:rPr>
        <w:t>measObject</w:t>
      </w:r>
      <w:proofErr w:type="spellEnd"/>
      <w:r w:rsidRPr="0043421C">
        <w:rPr>
          <w:rFonts w:eastAsia="Times New Roman"/>
          <w:i/>
          <w:lang w:eastAsia="ja-JP"/>
        </w:rPr>
        <w:t>;</w:t>
      </w:r>
    </w:p>
    <w:p w14:paraId="733551FF"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for each of the configured DRBs</w:t>
      </w:r>
      <w:r w:rsidRPr="0043421C">
        <w:rPr>
          <w:rFonts w:eastAsia="Times New Roman"/>
          <w:i/>
          <w:lang w:eastAsia="ja-JP"/>
        </w:rPr>
        <w:t>,</w:t>
      </w:r>
      <w:r w:rsidRPr="0043421C">
        <w:rPr>
          <w:rFonts w:eastAsia="Times New Roman"/>
          <w:lang w:eastAsia="ja-JP"/>
        </w:rPr>
        <w:t xml:space="preserve"> configure the PDCP layer to perform corresponding average UL PDCP packet delay measurement per DRB;</w:t>
      </w:r>
    </w:p>
    <w:p w14:paraId="5F979EE4"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DengXian"/>
          <w:lang w:eastAsia="ja-JP"/>
        </w:rPr>
        <w:t>2&gt;</w:t>
      </w:r>
      <w:r w:rsidRPr="0043421C">
        <w:rPr>
          <w:rFonts w:eastAsia="DengXian"/>
          <w:lang w:eastAsia="ja-JP"/>
        </w:rPr>
        <w:tab/>
        <w:t xml:space="preserve">if the </w:t>
      </w:r>
      <w:proofErr w:type="spellStart"/>
      <w:r w:rsidRPr="0043421C">
        <w:rPr>
          <w:rFonts w:eastAsia="DengXian"/>
          <w:i/>
          <w:lang w:eastAsia="ja-JP"/>
        </w:rPr>
        <w:t>ul-ExcessDelayConfig</w:t>
      </w:r>
      <w:proofErr w:type="spellEnd"/>
      <w:r w:rsidRPr="0043421C">
        <w:rPr>
          <w:rFonts w:eastAsia="DengXian"/>
          <w:lang w:eastAsia="ja-JP"/>
        </w:rPr>
        <w:t xml:space="preserve"> is configured for the </w:t>
      </w:r>
      <w:r w:rsidRPr="0043421C">
        <w:rPr>
          <w:rFonts w:eastAsia="Times New Roman"/>
          <w:lang w:eastAsia="ja-JP"/>
        </w:rPr>
        <w:t xml:space="preserve">associated </w:t>
      </w:r>
      <w:proofErr w:type="spellStart"/>
      <w:r w:rsidRPr="0043421C">
        <w:rPr>
          <w:rFonts w:eastAsia="Times New Roman"/>
          <w:i/>
          <w:lang w:eastAsia="ja-JP"/>
        </w:rPr>
        <w:t>reportConfig</w:t>
      </w:r>
      <w:proofErr w:type="spellEnd"/>
      <w:r w:rsidRPr="0043421C">
        <w:rPr>
          <w:rFonts w:eastAsia="Times New Roman"/>
          <w:lang w:eastAsia="ja-JP"/>
        </w:rPr>
        <w:t>:</w:t>
      </w:r>
    </w:p>
    <w:p w14:paraId="56B78963" w14:textId="77777777" w:rsidR="0043421C" w:rsidRPr="0043421C" w:rsidRDefault="0043421C" w:rsidP="0043421C">
      <w:pPr>
        <w:overflowPunct w:val="0"/>
        <w:autoSpaceDE w:val="0"/>
        <w:autoSpaceDN w:val="0"/>
        <w:adjustRightInd w:val="0"/>
        <w:ind w:left="1135" w:hanging="284"/>
        <w:textAlignment w:val="baseline"/>
        <w:rPr>
          <w:rFonts w:eastAsia="Times New Roman"/>
          <w:i/>
          <w:lang w:eastAsia="ja-JP"/>
        </w:rPr>
      </w:pPr>
      <w:r w:rsidRPr="0043421C">
        <w:rPr>
          <w:rFonts w:eastAsia="DengXian"/>
          <w:lang w:eastAsia="ja-JP"/>
        </w:rPr>
        <w:t>3&gt;</w:t>
      </w:r>
      <w:r w:rsidRPr="0043421C">
        <w:rPr>
          <w:rFonts w:eastAsia="DengXian"/>
          <w:lang w:eastAsia="ja-JP"/>
        </w:rPr>
        <w:tab/>
        <w:t xml:space="preserve">ignore the </w:t>
      </w:r>
      <w:proofErr w:type="spellStart"/>
      <w:r w:rsidRPr="0043421C">
        <w:rPr>
          <w:rFonts w:eastAsia="Times New Roman"/>
          <w:i/>
          <w:lang w:eastAsia="ja-JP"/>
        </w:rPr>
        <w:t>measObject</w:t>
      </w:r>
      <w:proofErr w:type="spellEnd"/>
      <w:r w:rsidRPr="0043421C">
        <w:rPr>
          <w:rFonts w:eastAsia="Times New Roman"/>
          <w:i/>
          <w:lang w:eastAsia="ja-JP"/>
        </w:rPr>
        <w:t>;</w:t>
      </w:r>
    </w:p>
    <w:p w14:paraId="5A1E7EC5"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for each of the configured DRBs</w:t>
      </w:r>
      <w:r w:rsidRPr="0043421C">
        <w:rPr>
          <w:rFonts w:eastAsia="Times New Roman"/>
          <w:i/>
          <w:lang w:eastAsia="ja-JP"/>
        </w:rPr>
        <w:t>,</w:t>
      </w:r>
      <w:r w:rsidRPr="0043421C">
        <w:rPr>
          <w:rFonts w:eastAsia="Times New Roman"/>
          <w:lang w:eastAsia="ja-JP"/>
        </w:rPr>
        <w:t xml:space="preserve"> configure the PDCP layer to perform corresponding UL PDCP Excess Packet Delay </w:t>
      </w:r>
      <w:proofErr w:type="spellStart"/>
      <w:r w:rsidRPr="0043421C">
        <w:rPr>
          <w:rFonts w:eastAsia="Times New Roman"/>
          <w:lang w:eastAsia="ja-JP"/>
        </w:rPr>
        <w:t>delay</w:t>
      </w:r>
      <w:proofErr w:type="spellEnd"/>
      <w:r w:rsidRPr="0043421C">
        <w:rPr>
          <w:rFonts w:eastAsia="Times New Roman"/>
          <w:lang w:eastAsia="ja-JP"/>
        </w:rPr>
        <w:t xml:space="preserve"> measurement according to the configured threshold per DRB;</w:t>
      </w:r>
    </w:p>
    <w:p w14:paraId="5EF2234E"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reportType</w:t>
      </w:r>
      <w:proofErr w:type="spellEnd"/>
      <w:r w:rsidRPr="0043421C">
        <w:rPr>
          <w:rFonts w:eastAsia="Times New Roman"/>
          <w:lang w:eastAsia="ja-JP"/>
        </w:rPr>
        <w:t xml:space="preserve"> for the associated </w:t>
      </w:r>
      <w:proofErr w:type="spellStart"/>
      <w:r w:rsidRPr="0043421C">
        <w:rPr>
          <w:rFonts w:eastAsia="Times New Roman"/>
          <w:i/>
          <w:lang w:eastAsia="ja-JP"/>
        </w:rPr>
        <w:t>reportConfig</w:t>
      </w:r>
      <w:proofErr w:type="spellEnd"/>
      <w:r w:rsidRPr="0043421C">
        <w:rPr>
          <w:rFonts w:eastAsia="Times New Roman"/>
          <w:lang w:eastAsia="ja-JP"/>
        </w:rPr>
        <w:t xml:space="preserve"> is </w:t>
      </w:r>
      <w:r w:rsidRPr="0043421C">
        <w:rPr>
          <w:rFonts w:eastAsia="Times New Roman"/>
          <w:i/>
          <w:lang w:eastAsia="ja-JP"/>
        </w:rPr>
        <w:t>periodical</w:t>
      </w:r>
      <w:r w:rsidRPr="0043421C">
        <w:rPr>
          <w:rFonts w:eastAsia="Times New Roman"/>
          <w:iCs/>
          <w:lang w:eastAsia="ja-JP"/>
        </w:rPr>
        <w:t>,</w:t>
      </w:r>
      <w:r w:rsidRPr="0043421C">
        <w:rPr>
          <w:rFonts w:eastAsia="Times New Roman"/>
          <w:lang w:eastAsia="ja-JP"/>
        </w:rPr>
        <w:t xml:space="preserve"> </w:t>
      </w:r>
      <w:proofErr w:type="spellStart"/>
      <w:r w:rsidRPr="0043421C">
        <w:rPr>
          <w:rFonts w:eastAsia="Times New Roman"/>
          <w:i/>
          <w:lang w:eastAsia="ja-JP"/>
        </w:rPr>
        <w:t>eventTriggered</w:t>
      </w:r>
      <w:proofErr w:type="spellEnd"/>
      <w:r w:rsidRPr="0043421C">
        <w:rPr>
          <w:rFonts w:eastAsia="Times New Roman"/>
          <w:iCs/>
          <w:lang w:eastAsia="ja-JP"/>
        </w:rPr>
        <w:t>;</w:t>
      </w:r>
      <w:r w:rsidRPr="0043421C">
        <w:rPr>
          <w:rFonts w:eastAsia="Times New Roman"/>
          <w:lang w:eastAsia="ja-JP"/>
        </w:rPr>
        <w:t xml:space="preserve"> or</w:t>
      </w:r>
    </w:p>
    <w:p w14:paraId="0A415C14"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reportType</w:t>
      </w:r>
      <w:proofErr w:type="spellEnd"/>
      <w:r w:rsidRPr="0043421C">
        <w:rPr>
          <w:rFonts w:eastAsia="Times New Roman"/>
          <w:lang w:eastAsia="ja-JP"/>
        </w:rPr>
        <w:t xml:space="preserve"> for the associated </w:t>
      </w:r>
      <w:proofErr w:type="spellStart"/>
      <w:r w:rsidRPr="0043421C">
        <w:rPr>
          <w:rFonts w:eastAsia="Times New Roman"/>
          <w:i/>
          <w:lang w:eastAsia="ja-JP"/>
        </w:rPr>
        <w:t>reportConfig</w:t>
      </w:r>
      <w:proofErr w:type="spellEnd"/>
      <w:r w:rsidRPr="0043421C">
        <w:rPr>
          <w:rFonts w:eastAsia="Times New Roman"/>
          <w:lang w:eastAsia="ja-JP"/>
        </w:rPr>
        <w:t xml:space="preserve"> is </w:t>
      </w:r>
      <w:proofErr w:type="spellStart"/>
      <w:r w:rsidRPr="0043421C">
        <w:rPr>
          <w:rFonts w:eastAsia="Times New Roman"/>
          <w:i/>
          <w:lang w:eastAsia="ja-JP"/>
        </w:rPr>
        <w:t>condTriggerConfig</w:t>
      </w:r>
      <w:proofErr w:type="spellEnd"/>
      <w:r w:rsidRPr="0043421C">
        <w:rPr>
          <w:rFonts w:eastAsia="Times New Roman"/>
          <w:lang w:eastAsia="ja-JP"/>
        </w:rPr>
        <w:t xml:space="preserve"> and the </w:t>
      </w:r>
      <w:proofErr w:type="spellStart"/>
      <w:r w:rsidRPr="0043421C">
        <w:rPr>
          <w:rFonts w:eastAsia="Times New Roman"/>
          <w:i/>
          <w:lang w:eastAsia="ja-JP"/>
        </w:rPr>
        <w:t>measId</w:t>
      </w:r>
      <w:proofErr w:type="spellEnd"/>
      <w:r w:rsidRPr="0043421C">
        <w:rPr>
          <w:rFonts w:eastAsia="Times New Roman"/>
          <w:lang w:eastAsia="ja-JP"/>
        </w:rPr>
        <w:t xml:space="preserve"> is indicated in the </w:t>
      </w:r>
      <w:proofErr w:type="spellStart"/>
      <w:r w:rsidRPr="0043421C">
        <w:rPr>
          <w:rFonts w:eastAsia="Times New Roman"/>
          <w:i/>
          <w:lang w:eastAsia="ja-JP"/>
        </w:rPr>
        <w:t>condExecutionCond</w:t>
      </w:r>
      <w:proofErr w:type="spellEnd"/>
      <w:r w:rsidRPr="0043421C">
        <w:rPr>
          <w:rFonts w:eastAsia="Times New Roman"/>
          <w:lang w:eastAsia="ja-JP"/>
        </w:rPr>
        <w:t xml:space="preserve"> or in the </w:t>
      </w:r>
      <w:proofErr w:type="spellStart"/>
      <w:r w:rsidRPr="0043421C">
        <w:rPr>
          <w:rFonts w:eastAsia="Times New Roman"/>
          <w:i/>
          <w:lang w:eastAsia="ja-JP"/>
        </w:rPr>
        <w:t>condExecutionCondSCG</w:t>
      </w:r>
      <w:proofErr w:type="spellEnd"/>
      <w:r w:rsidRPr="0043421C">
        <w:rPr>
          <w:rFonts w:eastAsia="Times New Roman"/>
          <w:lang w:eastAsia="ja-JP"/>
        </w:rPr>
        <w:t xml:space="preserve"> associated to a </w:t>
      </w:r>
      <w:proofErr w:type="spellStart"/>
      <w:r w:rsidRPr="0043421C">
        <w:rPr>
          <w:rFonts w:eastAsia="Times New Roman"/>
          <w:i/>
          <w:lang w:eastAsia="ja-JP"/>
        </w:rPr>
        <w:t>condReconfigId</w:t>
      </w:r>
      <w:proofErr w:type="spellEnd"/>
      <w:r w:rsidRPr="0043421C">
        <w:rPr>
          <w:rFonts w:eastAsia="Times New Roman"/>
          <w:lang w:eastAsia="ja-JP"/>
        </w:rPr>
        <w:t xml:space="preserve"> in </w:t>
      </w:r>
      <w:proofErr w:type="spellStart"/>
      <w:r w:rsidRPr="0043421C">
        <w:rPr>
          <w:rFonts w:eastAsia="Times New Roman"/>
          <w:i/>
          <w:lang w:eastAsia="ja-JP"/>
        </w:rPr>
        <w:t>VarConditionalReconfig</w:t>
      </w:r>
      <w:proofErr w:type="spellEnd"/>
      <w:r w:rsidRPr="0043421C">
        <w:rPr>
          <w:rFonts w:eastAsia="Times New Roman"/>
          <w:lang w:eastAsia="ja-JP"/>
        </w:rPr>
        <w:t>:</w:t>
      </w:r>
    </w:p>
    <w:p w14:paraId="08761E98"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if a measurement gap configuration is setup, or</w:t>
      </w:r>
    </w:p>
    <w:p w14:paraId="368070F4"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if the UE does not require measurement gaps to perform the concerned measurements:</w:t>
      </w:r>
    </w:p>
    <w:p w14:paraId="787A2245"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s-</w:t>
      </w:r>
      <w:proofErr w:type="spellStart"/>
      <w:r w:rsidRPr="0043421C">
        <w:rPr>
          <w:rFonts w:eastAsia="Times New Roman"/>
          <w:i/>
          <w:lang w:eastAsia="ja-JP"/>
        </w:rPr>
        <w:t>MeasureConfig</w:t>
      </w:r>
      <w:proofErr w:type="spellEnd"/>
      <w:r w:rsidRPr="0043421C">
        <w:rPr>
          <w:rFonts w:eastAsia="Times New Roman"/>
          <w:lang w:eastAsia="ja-JP"/>
        </w:rPr>
        <w:t xml:space="preserve"> is not configured, or</w:t>
      </w:r>
    </w:p>
    <w:p w14:paraId="0081A4E9"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s-</w:t>
      </w:r>
      <w:proofErr w:type="spellStart"/>
      <w:r w:rsidRPr="0043421C">
        <w:rPr>
          <w:rFonts w:eastAsia="Times New Roman"/>
          <w:i/>
          <w:lang w:eastAsia="ja-JP"/>
        </w:rPr>
        <w:t>MeasureConfig</w:t>
      </w:r>
      <w:proofErr w:type="spellEnd"/>
      <w:r w:rsidRPr="0043421C">
        <w:rPr>
          <w:rFonts w:eastAsia="Times New Roman"/>
          <w:lang w:eastAsia="ja-JP"/>
        </w:rPr>
        <w:t xml:space="preserve"> is set to </w:t>
      </w:r>
      <w:proofErr w:type="spellStart"/>
      <w:r w:rsidRPr="0043421C">
        <w:rPr>
          <w:rFonts w:eastAsia="Times New Roman"/>
          <w:i/>
          <w:lang w:eastAsia="ja-JP"/>
        </w:rPr>
        <w:t>ssb</w:t>
      </w:r>
      <w:proofErr w:type="spellEnd"/>
      <w:r w:rsidRPr="0043421C">
        <w:rPr>
          <w:rFonts w:eastAsia="Times New Roman"/>
          <w:i/>
          <w:lang w:eastAsia="ja-JP"/>
        </w:rPr>
        <w:t xml:space="preserve">-RSRP </w:t>
      </w:r>
      <w:r w:rsidRPr="0043421C">
        <w:rPr>
          <w:rFonts w:eastAsia="Times New Roman"/>
          <w:lang w:eastAsia="ja-JP"/>
        </w:rPr>
        <w:t xml:space="preserve">and the NR </w:t>
      </w:r>
      <w:proofErr w:type="spellStart"/>
      <w:r w:rsidRPr="0043421C">
        <w:rPr>
          <w:rFonts w:eastAsia="Times New Roman"/>
          <w:lang w:eastAsia="ja-JP"/>
        </w:rPr>
        <w:t>SpCell</w:t>
      </w:r>
      <w:proofErr w:type="spellEnd"/>
      <w:r w:rsidRPr="0043421C">
        <w:rPr>
          <w:rFonts w:eastAsia="Times New Roman"/>
          <w:lang w:eastAsia="ja-JP"/>
        </w:rPr>
        <w:t xml:space="preserve"> RSRP based on SS/PBCH block, after layer 3 filtering, is lower than </w:t>
      </w:r>
      <w:proofErr w:type="spellStart"/>
      <w:r w:rsidRPr="0043421C">
        <w:rPr>
          <w:rFonts w:eastAsia="Times New Roman"/>
          <w:i/>
          <w:lang w:eastAsia="ja-JP"/>
        </w:rPr>
        <w:t>ssb</w:t>
      </w:r>
      <w:proofErr w:type="spellEnd"/>
      <w:r w:rsidRPr="0043421C">
        <w:rPr>
          <w:rFonts w:eastAsia="Times New Roman"/>
          <w:i/>
          <w:lang w:eastAsia="ja-JP"/>
        </w:rPr>
        <w:t xml:space="preserve">-RSRP, </w:t>
      </w:r>
      <w:r w:rsidRPr="0043421C">
        <w:rPr>
          <w:rFonts w:eastAsia="Times New Roman"/>
          <w:lang w:eastAsia="ja-JP"/>
        </w:rPr>
        <w:t>or</w:t>
      </w:r>
    </w:p>
    <w:p w14:paraId="08A02B3B"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w:t>
      </w:r>
      <w:r w:rsidRPr="0043421C">
        <w:rPr>
          <w:rFonts w:eastAsia="Times New Roman"/>
          <w:i/>
          <w:lang w:eastAsia="ja-JP"/>
        </w:rPr>
        <w:t>s-</w:t>
      </w:r>
      <w:proofErr w:type="spellStart"/>
      <w:r w:rsidRPr="0043421C">
        <w:rPr>
          <w:rFonts w:eastAsia="Times New Roman"/>
          <w:i/>
          <w:lang w:eastAsia="ja-JP"/>
        </w:rPr>
        <w:t>MeasureConfig</w:t>
      </w:r>
      <w:proofErr w:type="spellEnd"/>
      <w:r w:rsidRPr="0043421C">
        <w:rPr>
          <w:rFonts w:eastAsia="Times New Roman"/>
          <w:i/>
          <w:lang w:eastAsia="ja-JP"/>
        </w:rPr>
        <w:t xml:space="preserve"> </w:t>
      </w:r>
      <w:r w:rsidRPr="0043421C">
        <w:rPr>
          <w:rFonts w:eastAsia="Times New Roman"/>
          <w:lang w:eastAsia="ja-JP"/>
        </w:rPr>
        <w:t xml:space="preserve">is set to </w:t>
      </w:r>
      <w:proofErr w:type="spellStart"/>
      <w:r w:rsidRPr="0043421C">
        <w:rPr>
          <w:rFonts w:eastAsia="Times New Roman"/>
          <w:i/>
          <w:lang w:eastAsia="ja-JP"/>
        </w:rPr>
        <w:t>csi</w:t>
      </w:r>
      <w:proofErr w:type="spellEnd"/>
      <w:r w:rsidRPr="0043421C">
        <w:rPr>
          <w:rFonts w:eastAsia="Times New Roman"/>
          <w:i/>
          <w:lang w:eastAsia="ja-JP"/>
        </w:rPr>
        <w:t xml:space="preserve">-RSRP </w:t>
      </w:r>
      <w:r w:rsidRPr="0043421C">
        <w:rPr>
          <w:rFonts w:eastAsia="Times New Roman"/>
          <w:lang w:eastAsia="ja-JP"/>
        </w:rPr>
        <w:t xml:space="preserve">and the NR </w:t>
      </w:r>
      <w:proofErr w:type="spellStart"/>
      <w:r w:rsidRPr="0043421C">
        <w:rPr>
          <w:rFonts w:eastAsia="Times New Roman"/>
          <w:lang w:eastAsia="ja-JP"/>
        </w:rPr>
        <w:t>SpCell</w:t>
      </w:r>
      <w:proofErr w:type="spellEnd"/>
      <w:r w:rsidRPr="0043421C">
        <w:rPr>
          <w:rFonts w:eastAsia="Times New Roman"/>
          <w:lang w:eastAsia="ja-JP"/>
        </w:rPr>
        <w:t xml:space="preserve"> RSRP based on CSI-RS, after layer 3 filtering, is lower than </w:t>
      </w:r>
      <w:proofErr w:type="spellStart"/>
      <w:r w:rsidRPr="0043421C">
        <w:rPr>
          <w:rFonts w:eastAsia="Times New Roman"/>
          <w:i/>
          <w:lang w:eastAsia="ja-JP"/>
        </w:rPr>
        <w:t>csi</w:t>
      </w:r>
      <w:proofErr w:type="spellEnd"/>
      <w:r w:rsidRPr="0043421C">
        <w:rPr>
          <w:rFonts w:eastAsia="Times New Roman"/>
          <w:i/>
          <w:lang w:eastAsia="ja-JP"/>
        </w:rPr>
        <w:t>-RSRP</w:t>
      </w:r>
      <w:r w:rsidRPr="0043421C">
        <w:rPr>
          <w:rFonts w:eastAsia="Times New Roman"/>
          <w:lang w:eastAsia="ja-JP"/>
        </w:rPr>
        <w:t>:</w:t>
      </w:r>
    </w:p>
    <w:p w14:paraId="03A72CD6"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NR and the </w:t>
      </w:r>
      <w:proofErr w:type="spellStart"/>
      <w:r w:rsidRPr="0043421C">
        <w:rPr>
          <w:rFonts w:eastAsia="Times New Roman"/>
          <w:i/>
          <w:lang w:eastAsia="ja-JP"/>
        </w:rPr>
        <w:t>rsType</w:t>
      </w:r>
      <w:proofErr w:type="spellEnd"/>
      <w:r w:rsidRPr="0043421C">
        <w:rPr>
          <w:rFonts w:eastAsia="Times New Roman"/>
          <w:lang w:eastAsia="ja-JP"/>
        </w:rPr>
        <w:t xml:space="preserve"> is set to </w:t>
      </w:r>
      <w:proofErr w:type="spellStart"/>
      <w:r w:rsidRPr="0043421C">
        <w:rPr>
          <w:rFonts w:eastAsia="Times New Roman"/>
          <w:i/>
          <w:lang w:eastAsia="ja-JP"/>
        </w:rPr>
        <w:t>csi-rs</w:t>
      </w:r>
      <w:proofErr w:type="spellEnd"/>
      <w:r w:rsidRPr="0043421C">
        <w:rPr>
          <w:rFonts w:eastAsia="Times New Roman"/>
          <w:lang w:eastAsia="ja-JP"/>
        </w:rPr>
        <w:t>:</w:t>
      </w:r>
    </w:p>
    <w:p w14:paraId="3F6FC7C6"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if </w:t>
      </w:r>
      <w:proofErr w:type="spellStart"/>
      <w:r w:rsidRPr="0043421C">
        <w:rPr>
          <w:rFonts w:eastAsia="Times New Roman"/>
          <w:lang w:eastAsia="ja-JP"/>
        </w:rPr>
        <w:t>reportQuantityRS</w:t>
      </w:r>
      <w:proofErr w:type="spellEnd"/>
      <w:r w:rsidRPr="0043421C">
        <w:rPr>
          <w:rFonts w:eastAsia="Times New Roman"/>
          <w:lang w:eastAsia="ja-JP"/>
        </w:rPr>
        <w:t xml:space="preserve">-Indexes and </w:t>
      </w:r>
      <w:proofErr w:type="spellStart"/>
      <w:r w:rsidRPr="0043421C">
        <w:rPr>
          <w:rFonts w:eastAsia="Times New Roman"/>
          <w:lang w:eastAsia="ja-JP"/>
        </w:rPr>
        <w:t>maxNrofRS-IndexesToReport</w:t>
      </w:r>
      <w:proofErr w:type="spellEnd"/>
      <w:r w:rsidRPr="0043421C">
        <w:rPr>
          <w:rFonts w:eastAsia="Times New Roman"/>
          <w:lang w:eastAsia="ja-JP"/>
        </w:rPr>
        <w:t xml:space="preserve"> for the associated </w:t>
      </w:r>
      <w:proofErr w:type="spellStart"/>
      <w:r w:rsidRPr="0043421C">
        <w:rPr>
          <w:rFonts w:eastAsia="Times New Roman"/>
          <w:lang w:eastAsia="ja-JP"/>
        </w:rPr>
        <w:t>reportConfig</w:t>
      </w:r>
      <w:proofErr w:type="spellEnd"/>
      <w:r w:rsidRPr="0043421C">
        <w:rPr>
          <w:rFonts w:eastAsia="Times New Roman"/>
          <w:lang w:eastAsia="ja-JP"/>
        </w:rPr>
        <w:t xml:space="preserve"> are configured:</w:t>
      </w:r>
    </w:p>
    <w:p w14:paraId="3E4FD7B3" w14:textId="77777777" w:rsidR="0043421C" w:rsidRPr="0043421C" w:rsidRDefault="0043421C" w:rsidP="0043421C">
      <w:pPr>
        <w:overflowPunct w:val="0"/>
        <w:autoSpaceDE w:val="0"/>
        <w:autoSpaceDN w:val="0"/>
        <w:adjustRightInd w:val="0"/>
        <w:ind w:left="2269" w:hanging="284"/>
        <w:textAlignment w:val="baseline"/>
        <w:rPr>
          <w:rFonts w:eastAsia="Times New Roman"/>
          <w:lang w:eastAsia="ja-JP"/>
        </w:rPr>
      </w:pPr>
      <w:r w:rsidRPr="0043421C">
        <w:rPr>
          <w:rFonts w:eastAsia="Times New Roman"/>
          <w:lang w:eastAsia="ja-JP"/>
        </w:rPr>
        <w:lastRenderedPageBreak/>
        <w:t>7&gt;</w:t>
      </w:r>
      <w:r w:rsidRPr="0043421C">
        <w:rPr>
          <w:rFonts w:eastAsia="Times New Roman"/>
          <w:lang w:eastAsia="ja-JP"/>
        </w:rPr>
        <w:tab/>
        <w:t xml:space="preserve">derive layer 3 filtered beam measurements only based on CSI-RS for each measurement quantity indicated in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as described in 5.5.3.3a;</w:t>
      </w:r>
    </w:p>
    <w:p w14:paraId="1812CB3E"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derive cell measurement results based on CSI-RS for the trigger quantity and each measurement quantity indicated in </w:t>
      </w:r>
      <w:proofErr w:type="spellStart"/>
      <w:r w:rsidRPr="0043421C">
        <w:rPr>
          <w:rFonts w:eastAsia="Times New Roman"/>
          <w:i/>
          <w:lang w:eastAsia="ja-JP"/>
        </w:rPr>
        <w:t>reportQuantityCell</w:t>
      </w:r>
      <w:proofErr w:type="spellEnd"/>
      <w:r w:rsidRPr="0043421C">
        <w:rPr>
          <w:rFonts w:eastAsia="Times New Roman"/>
          <w:lang w:eastAsia="ja-JP"/>
        </w:rPr>
        <w:t xml:space="preserve"> using parameters from the associated </w:t>
      </w:r>
      <w:proofErr w:type="spellStart"/>
      <w:r w:rsidRPr="0043421C">
        <w:rPr>
          <w:rFonts w:eastAsia="Times New Roman"/>
          <w:i/>
          <w:lang w:eastAsia="ja-JP"/>
        </w:rPr>
        <w:t>measObject</w:t>
      </w:r>
      <w:proofErr w:type="spellEnd"/>
      <w:r w:rsidRPr="0043421C">
        <w:rPr>
          <w:rFonts w:eastAsia="Times New Roman"/>
          <w:lang w:eastAsia="ja-JP"/>
        </w:rPr>
        <w:t>, as described in 5.5.3.3;</w:t>
      </w:r>
    </w:p>
    <w:p w14:paraId="240BBB81"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NR and the </w:t>
      </w:r>
      <w:proofErr w:type="spellStart"/>
      <w:r w:rsidRPr="0043421C">
        <w:rPr>
          <w:rFonts w:eastAsia="Times New Roman"/>
          <w:i/>
          <w:lang w:eastAsia="ja-JP"/>
        </w:rPr>
        <w:t>rsType</w:t>
      </w:r>
      <w:proofErr w:type="spellEnd"/>
      <w:r w:rsidRPr="0043421C">
        <w:rPr>
          <w:rFonts w:eastAsia="Times New Roman"/>
          <w:lang w:eastAsia="ja-JP"/>
        </w:rPr>
        <w:t xml:space="preserve"> is set to </w:t>
      </w:r>
      <w:proofErr w:type="spellStart"/>
      <w:r w:rsidRPr="0043421C">
        <w:rPr>
          <w:rFonts w:eastAsia="Times New Roman"/>
          <w:i/>
          <w:lang w:eastAsia="ja-JP"/>
        </w:rPr>
        <w:t>ssb</w:t>
      </w:r>
      <w:proofErr w:type="spellEnd"/>
      <w:r w:rsidRPr="0043421C">
        <w:rPr>
          <w:rFonts w:eastAsia="Times New Roman"/>
          <w:lang w:eastAsia="ja-JP"/>
        </w:rPr>
        <w:t>:</w:t>
      </w:r>
    </w:p>
    <w:p w14:paraId="7124FD41"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if </w:t>
      </w:r>
      <w:proofErr w:type="spellStart"/>
      <w:r w:rsidRPr="0043421C">
        <w:rPr>
          <w:rFonts w:eastAsia="Times New Roman"/>
          <w:lang w:eastAsia="ja-JP"/>
        </w:rPr>
        <w:t>reportQuantityRS</w:t>
      </w:r>
      <w:proofErr w:type="spellEnd"/>
      <w:r w:rsidRPr="0043421C">
        <w:rPr>
          <w:rFonts w:eastAsia="Times New Roman"/>
          <w:lang w:eastAsia="ja-JP"/>
        </w:rPr>
        <w:t xml:space="preserve">-Indexes and </w:t>
      </w:r>
      <w:proofErr w:type="spellStart"/>
      <w:r w:rsidRPr="0043421C">
        <w:rPr>
          <w:rFonts w:eastAsia="Times New Roman"/>
          <w:lang w:eastAsia="ja-JP"/>
        </w:rPr>
        <w:t>maxNrofRS-IndexesToReport</w:t>
      </w:r>
      <w:proofErr w:type="spellEnd"/>
      <w:r w:rsidRPr="0043421C">
        <w:rPr>
          <w:rFonts w:eastAsia="Times New Roman"/>
          <w:lang w:eastAsia="ja-JP"/>
        </w:rPr>
        <w:t xml:space="preserve"> for the associated </w:t>
      </w:r>
      <w:proofErr w:type="spellStart"/>
      <w:r w:rsidRPr="0043421C">
        <w:rPr>
          <w:rFonts w:eastAsia="Times New Roman"/>
          <w:lang w:eastAsia="ja-JP"/>
        </w:rPr>
        <w:t>reportConfig</w:t>
      </w:r>
      <w:proofErr w:type="spellEnd"/>
      <w:r w:rsidRPr="0043421C">
        <w:rPr>
          <w:rFonts w:eastAsia="Times New Roman"/>
          <w:lang w:eastAsia="ja-JP"/>
        </w:rPr>
        <w:t xml:space="preserve"> are configured:</w:t>
      </w:r>
    </w:p>
    <w:p w14:paraId="3314AC10" w14:textId="77777777" w:rsidR="0043421C" w:rsidRPr="0043421C" w:rsidRDefault="0043421C" w:rsidP="0043421C">
      <w:pPr>
        <w:overflowPunct w:val="0"/>
        <w:autoSpaceDE w:val="0"/>
        <w:autoSpaceDN w:val="0"/>
        <w:adjustRightInd w:val="0"/>
        <w:ind w:left="2269" w:hanging="284"/>
        <w:textAlignment w:val="baseline"/>
        <w:rPr>
          <w:rFonts w:eastAsia="Times New Roman"/>
          <w:lang w:eastAsia="ja-JP"/>
        </w:rPr>
      </w:pPr>
      <w:r w:rsidRPr="0043421C">
        <w:rPr>
          <w:rFonts w:eastAsia="Times New Roman"/>
          <w:lang w:eastAsia="ja-JP"/>
        </w:rPr>
        <w:t>7&gt;</w:t>
      </w:r>
      <w:r w:rsidRPr="0043421C">
        <w:rPr>
          <w:rFonts w:eastAsia="Times New Roman"/>
          <w:lang w:eastAsia="ja-JP"/>
        </w:rPr>
        <w:tab/>
        <w:t xml:space="preserve">derive layer 3 beam measurements only based on SS/PBCH block for each measurement quantity indicated in </w:t>
      </w:r>
      <w:proofErr w:type="spellStart"/>
      <w:r w:rsidRPr="0043421C">
        <w:rPr>
          <w:rFonts w:eastAsia="Times New Roman"/>
          <w:i/>
          <w:lang w:eastAsia="ja-JP"/>
        </w:rPr>
        <w:t>reportQuantityRS</w:t>
      </w:r>
      <w:proofErr w:type="spellEnd"/>
      <w:r w:rsidRPr="0043421C">
        <w:rPr>
          <w:rFonts w:eastAsia="Times New Roman"/>
          <w:i/>
          <w:lang w:eastAsia="ja-JP"/>
        </w:rPr>
        <w:t>-Indexes</w:t>
      </w:r>
      <w:r w:rsidRPr="0043421C">
        <w:rPr>
          <w:rFonts w:eastAsia="Times New Roman"/>
          <w:lang w:eastAsia="ja-JP"/>
        </w:rPr>
        <w:t>, as described in 5.5.3.3a;</w:t>
      </w:r>
    </w:p>
    <w:p w14:paraId="3B19A89F"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derive cell measurement results based on SS/PBCH block for the trigger quantity and each measurement quantity indicated in </w:t>
      </w:r>
      <w:proofErr w:type="spellStart"/>
      <w:r w:rsidRPr="0043421C">
        <w:rPr>
          <w:rFonts w:eastAsia="Times New Roman"/>
          <w:i/>
          <w:lang w:eastAsia="ja-JP"/>
        </w:rPr>
        <w:t>reportQuantityCell</w:t>
      </w:r>
      <w:proofErr w:type="spellEnd"/>
      <w:r w:rsidRPr="0043421C">
        <w:rPr>
          <w:rFonts w:eastAsia="Times New Roman"/>
          <w:lang w:eastAsia="ja-JP"/>
        </w:rPr>
        <w:t xml:space="preserve"> using parameters from the associated </w:t>
      </w:r>
      <w:proofErr w:type="spellStart"/>
      <w:r w:rsidRPr="0043421C">
        <w:rPr>
          <w:rFonts w:eastAsia="Times New Roman"/>
          <w:i/>
          <w:lang w:eastAsia="ja-JP"/>
        </w:rPr>
        <w:t>measObject</w:t>
      </w:r>
      <w:proofErr w:type="spellEnd"/>
      <w:r w:rsidRPr="0043421C">
        <w:rPr>
          <w:rFonts w:eastAsia="Times New Roman"/>
          <w:lang w:eastAsia="ja-JP"/>
        </w:rPr>
        <w:t>, as described in 5.5.3.3;</w:t>
      </w:r>
    </w:p>
    <w:p w14:paraId="6266A830"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E-UTRA:</w:t>
      </w:r>
    </w:p>
    <w:p w14:paraId="174F1DC5"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neighbouring cells on the frequencies indicated in the concerned </w:t>
      </w:r>
      <w:proofErr w:type="spellStart"/>
      <w:r w:rsidRPr="0043421C">
        <w:rPr>
          <w:rFonts w:eastAsia="Times New Roman"/>
          <w:i/>
          <w:lang w:eastAsia="ja-JP"/>
        </w:rPr>
        <w:t>measObject</w:t>
      </w:r>
      <w:proofErr w:type="spellEnd"/>
      <w:r w:rsidRPr="0043421C">
        <w:rPr>
          <w:rFonts w:eastAsia="Times New Roman"/>
          <w:lang w:eastAsia="ja-JP"/>
        </w:rPr>
        <w:t>, as described in 5.5.3.</w:t>
      </w:r>
      <w:r w:rsidRPr="0043421C">
        <w:rPr>
          <w:rFonts w:eastAsia="Yu Mincho"/>
          <w:lang w:eastAsia="zh-CN"/>
        </w:rPr>
        <w:t>2</w:t>
      </w:r>
      <w:r w:rsidRPr="0043421C">
        <w:rPr>
          <w:rFonts w:eastAsia="Times New Roman"/>
          <w:lang w:eastAsia="ja-JP"/>
        </w:rPr>
        <w:t>;</w:t>
      </w:r>
    </w:p>
    <w:p w14:paraId="5135CA5C"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lang w:eastAsia="ja-JP"/>
        </w:rPr>
        <w:t>measObject</w:t>
      </w:r>
      <w:proofErr w:type="spellEnd"/>
      <w:r w:rsidRPr="0043421C">
        <w:rPr>
          <w:rFonts w:eastAsia="Times New Roman"/>
          <w:lang w:eastAsia="ja-JP"/>
        </w:rPr>
        <w:t xml:space="preserve"> is associated to UTRA-FDD:</w:t>
      </w:r>
    </w:p>
    <w:p w14:paraId="17A10351"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neighbouring cells on the frequencies indicated in the concerned </w:t>
      </w:r>
      <w:proofErr w:type="spellStart"/>
      <w:r w:rsidRPr="0043421C">
        <w:rPr>
          <w:rFonts w:eastAsia="Times New Roman"/>
          <w:i/>
          <w:lang w:eastAsia="ja-JP"/>
        </w:rPr>
        <w:t>measObject</w:t>
      </w:r>
      <w:proofErr w:type="spellEnd"/>
      <w:r w:rsidRPr="0043421C">
        <w:rPr>
          <w:rFonts w:eastAsia="Times New Roman"/>
          <w:lang w:eastAsia="ja-JP"/>
        </w:rPr>
        <w:t>, as described in 5.5.3.</w:t>
      </w:r>
      <w:r w:rsidRPr="0043421C">
        <w:rPr>
          <w:rFonts w:eastAsia="Yu Mincho"/>
          <w:lang w:eastAsia="zh-CN"/>
        </w:rPr>
        <w:t>2</w:t>
      </w:r>
      <w:r w:rsidRPr="0043421C">
        <w:rPr>
          <w:rFonts w:eastAsia="Times New Roman"/>
          <w:lang w:eastAsia="ja-JP"/>
        </w:rPr>
        <w:t>;</w:t>
      </w:r>
    </w:p>
    <w:p w14:paraId="1708F061"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lang w:eastAsia="ja-JP"/>
        </w:rPr>
        <w:t>measObject</w:t>
      </w:r>
      <w:proofErr w:type="spellEnd"/>
      <w:r w:rsidRPr="0043421C">
        <w:rPr>
          <w:rFonts w:eastAsia="Times New Roman"/>
          <w:lang w:eastAsia="ja-JP"/>
        </w:rPr>
        <w:t xml:space="preserve"> is associated to L2 U2N Relay UE:</w:t>
      </w:r>
    </w:p>
    <w:p w14:paraId="4CFA6452"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the corresponding measurements associated to candidate Relay UEs on the frequencies indicated in the concerned </w:t>
      </w:r>
      <w:proofErr w:type="spellStart"/>
      <w:r w:rsidRPr="0043421C">
        <w:rPr>
          <w:rFonts w:eastAsia="Times New Roman"/>
          <w:i/>
          <w:lang w:eastAsia="ja-JP"/>
        </w:rPr>
        <w:t>measObject</w:t>
      </w:r>
      <w:proofErr w:type="spellEnd"/>
      <w:r w:rsidRPr="0043421C">
        <w:rPr>
          <w:rFonts w:eastAsia="Times New Roman"/>
          <w:lang w:eastAsia="ja-JP"/>
        </w:rPr>
        <w:t xml:space="preserve">, as described in </w:t>
      </w:r>
      <w:r w:rsidRPr="0043421C">
        <w:rPr>
          <w:rFonts w:eastAsia="Times New Roman"/>
          <w:lang w:eastAsia="zh-CN"/>
        </w:rPr>
        <w:t>5.5.3.4</w:t>
      </w:r>
      <w:r w:rsidRPr="0043421C">
        <w:rPr>
          <w:rFonts w:eastAsia="Times New Roman"/>
          <w:lang w:eastAsia="ja-JP"/>
        </w:rPr>
        <w:t>;</w:t>
      </w:r>
    </w:p>
    <w:p w14:paraId="3CE788A3"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proofErr w:type="spellStart"/>
      <w:r w:rsidRPr="0043421C">
        <w:rPr>
          <w:rFonts w:eastAsia="Times New Roman"/>
          <w:i/>
          <w:lang w:eastAsia="zh-CN"/>
        </w:rPr>
        <w:t>m</w:t>
      </w:r>
      <w:r w:rsidRPr="0043421C">
        <w:rPr>
          <w:rFonts w:eastAsia="Times New Roman"/>
          <w:i/>
          <w:lang w:eastAsia="ja-JP"/>
        </w:rPr>
        <w:t>easRSSI-ReportConfig</w:t>
      </w:r>
      <w:proofErr w:type="spellEnd"/>
      <w:r w:rsidRPr="0043421C">
        <w:rPr>
          <w:rFonts w:eastAsia="Times New Roman"/>
          <w:lang w:eastAsia="ja-JP"/>
        </w:rPr>
        <w:t xml:space="preserve"> is configured in the associated </w:t>
      </w:r>
      <w:proofErr w:type="spellStart"/>
      <w:r w:rsidRPr="0043421C">
        <w:rPr>
          <w:rFonts w:eastAsia="Times New Roman"/>
          <w:i/>
          <w:lang w:eastAsia="ja-JP"/>
        </w:rPr>
        <w:t>reportConfig</w:t>
      </w:r>
      <w:proofErr w:type="spellEnd"/>
      <w:r w:rsidRPr="0043421C">
        <w:rPr>
          <w:rFonts w:eastAsia="Times New Roman"/>
          <w:lang w:eastAsia="ja-JP"/>
        </w:rPr>
        <w:t>:</w:t>
      </w:r>
    </w:p>
    <w:p w14:paraId="1971AFCE"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perform the RSSI and channel occupancy measurements on the frequency indicated in the associated </w:t>
      </w:r>
      <w:r w:rsidRPr="0043421C">
        <w:rPr>
          <w:rFonts w:eastAsia="Times New Roman"/>
          <w:i/>
          <w:noProof/>
          <w:lang w:eastAsia="ja-JP"/>
        </w:rPr>
        <w:t>measObject</w:t>
      </w:r>
      <w:r w:rsidRPr="0043421C">
        <w:rPr>
          <w:rFonts w:eastAsia="Times New Roman"/>
          <w:lang w:eastAsia="ja-JP"/>
        </w:rPr>
        <w:t>;</w:t>
      </w:r>
    </w:p>
    <w:p w14:paraId="39723C77"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reportType</w:t>
      </w:r>
      <w:proofErr w:type="spellEnd"/>
      <w:r w:rsidRPr="0043421C">
        <w:rPr>
          <w:rFonts w:eastAsia="Times New Roman"/>
          <w:lang w:eastAsia="ja-JP"/>
        </w:rPr>
        <w:t xml:space="preserve"> for the associated </w:t>
      </w:r>
      <w:proofErr w:type="spellStart"/>
      <w:r w:rsidRPr="0043421C">
        <w:rPr>
          <w:rFonts w:eastAsia="Times New Roman"/>
          <w:i/>
          <w:lang w:eastAsia="ja-JP"/>
        </w:rPr>
        <w:t>reportConfig</w:t>
      </w:r>
      <w:proofErr w:type="spellEnd"/>
      <w:r w:rsidRPr="0043421C">
        <w:rPr>
          <w:rFonts w:eastAsia="Times New Roman"/>
          <w:lang w:eastAsia="ja-JP"/>
        </w:rPr>
        <w:t xml:space="preserve"> is set to </w:t>
      </w:r>
      <w:proofErr w:type="spellStart"/>
      <w:r w:rsidRPr="0043421C">
        <w:rPr>
          <w:rFonts w:eastAsia="Times New Roman"/>
          <w:i/>
          <w:lang w:eastAsia="ja-JP"/>
        </w:rPr>
        <w:t>reportSFTD</w:t>
      </w:r>
      <w:proofErr w:type="spellEnd"/>
      <w:r w:rsidRPr="0043421C">
        <w:rPr>
          <w:rFonts w:eastAsia="Times New Roman"/>
          <w:i/>
          <w:lang w:eastAsia="ja-JP"/>
        </w:rPr>
        <w:t xml:space="preserve"> </w:t>
      </w:r>
      <w:r w:rsidRPr="0043421C">
        <w:rPr>
          <w:rFonts w:eastAsia="Times New Roman"/>
          <w:lang w:eastAsia="ja-JP"/>
        </w:rPr>
        <w:t xml:space="preserve">and the </w:t>
      </w:r>
      <w:proofErr w:type="spellStart"/>
      <w:r w:rsidRPr="0043421C">
        <w:rPr>
          <w:rFonts w:eastAsia="Times New Roman"/>
          <w:i/>
          <w:lang w:eastAsia="ja-JP"/>
        </w:rPr>
        <w:t>numberOfReportsSent</w:t>
      </w:r>
      <w:proofErr w:type="spellEnd"/>
      <w:r w:rsidRPr="0043421C">
        <w:rPr>
          <w:rFonts w:eastAsia="Times New Roman"/>
          <w:lang w:eastAsia="ja-JP"/>
        </w:rPr>
        <w:t xml:space="preserve"> as defined within the </w:t>
      </w:r>
      <w:proofErr w:type="spellStart"/>
      <w:r w:rsidRPr="0043421C">
        <w:rPr>
          <w:rFonts w:eastAsia="Times New Roman"/>
          <w:i/>
          <w:lang w:eastAsia="ja-JP"/>
        </w:rPr>
        <w:t>VarMeasReportList</w:t>
      </w:r>
      <w:proofErr w:type="spellEnd"/>
      <w:r w:rsidRPr="0043421C">
        <w:rPr>
          <w:rFonts w:eastAsia="Times New Roman"/>
          <w:lang w:eastAsia="ja-JP"/>
        </w:rPr>
        <w:t xml:space="preserve"> for this </w:t>
      </w:r>
      <w:proofErr w:type="spellStart"/>
      <w:r w:rsidRPr="0043421C">
        <w:rPr>
          <w:rFonts w:eastAsia="Times New Roman"/>
          <w:i/>
          <w:lang w:eastAsia="ja-JP"/>
        </w:rPr>
        <w:t>measId</w:t>
      </w:r>
      <w:proofErr w:type="spellEnd"/>
      <w:r w:rsidRPr="0043421C">
        <w:rPr>
          <w:rFonts w:eastAsia="Times New Roman"/>
          <w:lang w:eastAsia="ja-JP"/>
        </w:rPr>
        <w:t xml:space="preserve"> is less than one:</w:t>
      </w:r>
    </w:p>
    <w:p w14:paraId="6E8677C5"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if the </w:t>
      </w:r>
      <w:proofErr w:type="spellStart"/>
      <w:r w:rsidRPr="0043421C">
        <w:rPr>
          <w:rFonts w:eastAsia="Times New Roman"/>
          <w:i/>
          <w:lang w:eastAsia="ja-JP"/>
        </w:rPr>
        <w:t>reportSFTD-Meas</w:t>
      </w:r>
      <w:proofErr w:type="spellEnd"/>
      <w:r w:rsidRPr="0043421C">
        <w:rPr>
          <w:rFonts w:eastAsia="Times New Roman"/>
          <w:lang w:eastAsia="ja-JP"/>
        </w:rPr>
        <w:t xml:space="preserve"> is set to </w:t>
      </w:r>
      <w:r w:rsidRPr="0043421C">
        <w:rPr>
          <w:rFonts w:eastAsia="Times New Roman"/>
          <w:i/>
          <w:lang w:eastAsia="ja-JP"/>
        </w:rPr>
        <w:t>true:</w:t>
      </w:r>
    </w:p>
    <w:p w14:paraId="37ADB8E7"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E-UTRA:</w:t>
      </w:r>
    </w:p>
    <w:p w14:paraId="1E9B44F8"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perform SFTD measurements between the </w:t>
      </w:r>
      <w:proofErr w:type="spellStart"/>
      <w:r w:rsidRPr="0043421C">
        <w:rPr>
          <w:rFonts w:eastAsia="Times New Roman"/>
          <w:lang w:eastAsia="ja-JP"/>
        </w:rPr>
        <w:t>PCell</w:t>
      </w:r>
      <w:proofErr w:type="spellEnd"/>
      <w:r w:rsidRPr="0043421C">
        <w:rPr>
          <w:rFonts w:eastAsia="Times New Roman"/>
          <w:lang w:eastAsia="ja-JP"/>
        </w:rPr>
        <w:t xml:space="preserve"> and the E-UTRA </w:t>
      </w:r>
      <w:proofErr w:type="spellStart"/>
      <w:r w:rsidRPr="0043421C">
        <w:rPr>
          <w:rFonts w:eastAsia="Times New Roman"/>
          <w:lang w:eastAsia="ja-JP"/>
        </w:rPr>
        <w:t>PSCell</w:t>
      </w:r>
      <w:proofErr w:type="spellEnd"/>
      <w:r w:rsidRPr="0043421C">
        <w:rPr>
          <w:rFonts w:eastAsia="Times New Roman"/>
          <w:lang w:eastAsia="ja-JP"/>
        </w:rPr>
        <w:t>;</w:t>
      </w:r>
    </w:p>
    <w:p w14:paraId="45B1A9C5"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reportRSRP</w:t>
      </w:r>
      <w:proofErr w:type="spellEnd"/>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4BCAD5F0"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RSRP measurements for the E-UTRA </w:t>
      </w:r>
      <w:proofErr w:type="spellStart"/>
      <w:r w:rsidRPr="0043421C">
        <w:rPr>
          <w:rFonts w:eastAsia="Times New Roman"/>
          <w:lang w:eastAsia="ja-JP"/>
        </w:rPr>
        <w:t>PSCell</w:t>
      </w:r>
      <w:proofErr w:type="spellEnd"/>
      <w:r w:rsidRPr="0043421C">
        <w:rPr>
          <w:rFonts w:eastAsia="Times New Roman"/>
          <w:lang w:eastAsia="ja-JP"/>
        </w:rPr>
        <w:t>;</w:t>
      </w:r>
    </w:p>
    <w:p w14:paraId="3F7E3D31"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else 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NR:</w:t>
      </w:r>
    </w:p>
    <w:p w14:paraId="68FE54F1"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perform SFTD measurements between the </w:t>
      </w:r>
      <w:proofErr w:type="spellStart"/>
      <w:r w:rsidRPr="0043421C">
        <w:rPr>
          <w:rFonts w:eastAsia="Times New Roman"/>
          <w:lang w:eastAsia="ja-JP"/>
        </w:rPr>
        <w:t>PCell</w:t>
      </w:r>
      <w:proofErr w:type="spellEnd"/>
      <w:r w:rsidRPr="0043421C">
        <w:rPr>
          <w:rFonts w:eastAsia="Times New Roman"/>
          <w:lang w:eastAsia="ja-JP"/>
        </w:rPr>
        <w:t xml:space="preserve"> and the NR </w:t>
      </w:r>
      <w:proofErr w:type="spellStart"/>
      <w:r w:rsidRPr="0043421C">
        <w:rPr>
          <w:rFonts w:eastAsia="Times New Roman"/>
          <w:lang w:eastAsia="ja-JP"/>
        </w:rPr>
        <w:t>PSCell</w:t>
      </w:r>
      <w:proofErr w:type="spellEnd"/>
      <w:r w:rsidRPr="0043421C">
        <w:rPr>
          <w:rFonts w:eastAsia="Times New Roman"/>
          <w:lang w:eastAsia="ja-JP"/>
        </w:rPr>
        <w:t>;</w:t>
      </w:r>
    </w:p>
    <w:p w14:paraId="000DA115"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reportRSRP</w:t>
      </w:r>
      <w:proofErr w:type="spellEnd"/>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25E95BF3"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RSRP measurements for the NR </w:t>
      </w:r>
      <w:proofErr w:type="spellStart"/>
      <w:r w:rsidRPr="0043421C">
        <w:rPr>
          <w:rFonts w:eastAsia="Times New Roman"/>
          <w:lang w:eastAsia="ja-JP"/>
        </w:rPr>
        <w:t>PSCell</w:t>
      </w:r>
      <w:proofErr w:type="spellEnd"/>
      <w:r w:rsidRPr="0043421C">
        <w:rPr>
          <w:rFonts w:eastAsia="Times New Roman"/>
          <w:lang w:eastAsia="zh-CN"/>
        </w:rPr>
        <w:t xml:space="preserve"> based on </w:t>
      </w:r>
      <w:r w:rsidRPr="0043421C">
        <w:rPr>
          <w:rFonts w:eastAsia="SimSun"/>
          <w:lang w:eastAsia="zh-CN"/>
        </w:rPr>
        <w:t>SSB</w:t>
      </w:r>
      <w:r w:rsidRPr="0043421C">
        <w:rPr>
          <w:rFonts w:eastAsia="Times New Roman"/>
          <w:lang w:eastAsia="ja-JP"/>
        </w:rPr>
        <w:t>;</w:t>
      </w:r>
    </w:p>
    <w:p w14:paraId="04795166"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else if the </w:t>
      </w:r>
      <w:proofErr w:type="spellStart"/>
      <w:r w:rsidRPr="0043421C">
        <w:rPr>
          <w:rFonts w:eastAsia="Times New Roman"/>
          <w:i/>
          <w:lang w:eastAsia="ja-JP"/>
        </w:rPr>
        <w:t>reportSFTD-NeighMeas</w:t>
      </w:r>
      <w:proofErr w:type="spellEnd"/>
      <w:r w:rsidRPr="0043421C">
        <w:rPr>
          <w:rFonts w:eastAsia="Times New Roman"/>
          <w:lang w:eastAsia="ja-JP"/>
        </w:rPr>
        <w:t xml:space="preserve"> is included</w:t>
      </w:r>
      <w:r w:rsidRPr="0043421C">
        <w:rPr>
          <w:rFonts w:eastAsia="Times New Roman"/>
          <w:i/>
          <w:lang w:eastAsia="ja-JP"/>
        </w:rPr>
        <w:t>:</w:t>
      </w:r>
    </w:p>
    <w:p w14:paraId="3D34682F"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t xml:space="preserve">if the </w:t>
      </w:r>
      <w:proofErr w:type="spellStart"/>
      <w:r w:rsidRPr="0043421C">
        <w:rPr>
          <w:rFonts w:eastAsia="Times New Roman"/>
          <w:i/>
          <w:lang w:eastAsia="ja-JP"/>
        </w:rPr>
        <w:t>measObject</w:t>
      </w:r>
      <w:proofErr w:type="spellEnd"/>
      <w:r w:rsidRPr="0043421C">
        <w:rPr>
          <w:rFonts w:eastAsia="Times New Roman"/>
          <w:lang w:eastAsia="ja-JP"/>
        </w:rPr>
        <w:t xml:space="preserve"> is associated to NR:</w:t>
      </w:r>
    </w:p>
    <w:p w14:paraId="1E8D9A69"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drx</w:t>
      </w:r>
      <w:proofErr w:type="spellEnd"/>
      <w:r w:rsidRPr="0043421C">
        <w:rPr>
          <w:rFonts w:eastAsia="Times New Roman"/>
          <w:i/>
          <w:lang w:eastAsia="ja-JP"/>
        </w:rPr>
        <w:t>-SFTD-</w:t>
      </w:r>
      <w:proofErr w:type="spellStart"/>
      <w:r w:rsidRPr="0043421C">
        <w:rPr>
          <w:rFonts w:eastAsia="Times New Roman"/>
          <w:i/>
          <w:lang w:eastAsia="ja-JP"/>
        </w:rPr>
        <w:t>NeighMeas</w:t>
      </w:r>
      <w:proofErr w:type="spellEnd"/>
      <w:r w:rsidRPr="0043421C">
        <w:rPr>
          <w:rFonts w:eastAsia="Times New Roman"/>
          <w:lang w:eastAsia="ja-JP"/>
        </w:rPr>
        <w:t xml:space="preserve"> is included:</w:t>
      </w:r>
    </w:p>
    <w:p w14:paraId="39695EA0"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lastRenderedPageBreak/>
        <w:t>6&gt;</w:t>
      </w:r>
      <w:r w:rsidRPr="0043421C">
        <w:rPr>
          <w:rFonts w:eastAsia="Times New Roman"/>
          <w:lang w:eastAsia="ja-JP"/>
        </w:rPr>
        <w:tab/>
        <w:t xml:space="preserve">perform SFTD measurements between the </w:t>
      </w:r>
      <w:proofErr w:type="spellStart"/>
      <w:r w:rsidRPr="0043421C">
        <w:rPr>
          <w:rFonts w:eastAsia="Times New Roman"/>
          <w:lang w:eastAsia="ja-JP"/>
        </w:rPr>
        <w:t>PCell</w:t>
      </w:r>
      <w:proofErr w:type="spellEnd"/>
      <w:r w:rsidRPr="0043421C">
        <w:rPr>
          <w:rFonts w:eastAsia="Times New Roman"/>
          <w:lang w:eastAsia="ja-JP"/>
        </w:rPr>
        <w:t xml:space="preserve"> and the NR neighbouring cell(s) detected based on parameters in the associated </w:t>
      </w:r>
      <w:proofErr w:type="spellStart"/>
      <w:r w:rsidRPr="0043421C">
        <w:rPr>
          <w:rFonts w:eastAsia="Times New Roman"/>
          <w:i/>
          <w:lang w:eastAsia="ja-JP"/>
        </w:rPr>
        <w:t>measObject</w:t>
      </w:r>
      <w:proofErr w:type="spellEnd"/>
      <w:r w:rsidRPr="0043421C">
        <w:rPr>
          <w:rFonts w:eastAsia="Times New Roman"/>
          <w:i/>
          <w:lang w:eastAsia="ja-JP"/>
        </w:rPr>
        <w:t xml:space="preserve"> </w:t>
      </w:r>
      <w:r w:rsidRPr="0043421C">
        <w:rPr>
          <w:rFonts w:eastAsia="Times New Roman"/>
          <w:lang w:eastAsia="ja-JP"/>
        </w:rPr>
        <w:t>using available idle periods;</w:t>
      </w:r>
    </w:p>
    <w:p w14:paraId="1A5FE79C"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else:</w:t>
      </w:r>
    </w:p>
    <w:p w14:paraId="6C450A16"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SFTD measurements between the </w:t>
      </w:r>
      <w:proofErr w:type="spellStart"/>
      <w:r w:rsidRPr="0043421C">
        <w:rPr>
          <w:rFonts w:eastAsia="Times New Roman"/>
          <w:lang w:eastAsia="ja-JP"/>
        </w:rPr>
        <w:t>PCell</w:t>
      </w:r>
      <w:proofErr w:type="spellEnd"/>
      <w:r w:rsidRPr="0043421C">
        <w:rPr>
          <w:rFonts w:eastAsia="Times New Roman"/>
          <w:lang w:eastAsia="ja-JP"/>
        </w:rPr>
        <w:t xml:space="preserve"> and the NR neighbouring cell(s) detected based on parameters in the associated </w:t>
      </w:r>
      <w:proofErr w:type="spellStart"/>
      <w:r w:rsidRPr="0043421C">
        <w:rPr>
          <w:rFonts w:eastAsia="Times New Roman"/>
          <w:i/>
          <w:lang w:eastAsia="ja-JP"/>
        </w:rPr>
        <w:t>measObject</w:t>
      </w:r>
      <w:proofErr w:type="spellEnd"/>
      <w:r w:rsidRPr="0043421C">
        <w:rPr>
          <w:rFonts w:eastAsia="Times New Roman"/>
          <w:lang w:eastAsia="ja-JP"/>
        </w:rPr>
        <w:t>;</w:t>
      </w:r>
    </w:p>
    <w:p w14:paraId="2FA0D399"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t xml:space="preserve">if the </w:t>
      </w:r>
      <w:proofErr w:type="spellStart"/>
      <w:r w:rsidRPr="0043421C">
        <w:rPr>
          <w:rFonts w:eastAsia="Times New Roman"/>
          <w:i/>
          <w:lang w:eastAsia="ja-JP"/>
        </w:rPr>
        <w:t>reportRSRP</w:t>
      </w:r>
      <w:proofErr w:type="spellEnd"/>
      <w:r w:rsidRPr="0043421C">
        <w:rPr>
          <w:rFonts w:eastAsia="Times New Roman"/>
          <w:lang w:eastAsia="ja-JP"/>
        </w:rPr>
        <w:t xml:space="preserve"> is set to </w:t>
      </w:r>
      <w:r w:rsidRPr="0043421C">
        <w:rPr>
          <w:rFonts w:eastAsia="Times New Roman"/>
          <w:i/>
          <w:lang w:eastAsia="ja-JP"/>
        </w:rPr>
        <w:t>true</w:t>
      </w:r>
      <w:r w:rsidRPr="0043421C">
        <w:rPr>
          <w:rFonts w:eastAsia="Times New Roman"/>
          <w:lang w:eastAsia="ja-JP"/>
        </w:rPr>
        <w:t>:</w:t>
      </w:r>
    </w:p>
    <w:p w14:paraId="47E253BF" w14:textId="77777777" w:rsidR="0043421C" w:rsidRPr="0043421C" w:rsidRDefault="0043421C" w:rsidP="0043421C">
      <w:pPr>
        <w:overflowPunct w:val="0"/>
        <w:autoSpaceDE w:val="0"/>
        <w:autoSpaceDN w:val="0"/>
        <w:adjustRightInd w:val="0"/>
        <w:ind w:left="1985" w:hanging="284"/>
        <w:textAlignment w:val="baseline"/>
        <w:rPr>
          <w:rFonts w:eastAsia="Times New Roman"/>
          <w:lang w:eastAsia="ja-JP"/>
        </w:rPr>
      </w:pPr>
      <w:r w:rsidRPr="0043421C">
        <w:rPr>
          <w:rFonts w:eastAsia="Times New Roman"/>
          <w:lang w:eastAsia="ja-JP"/>
        </w:rPr>
        <w:t>6&gt;</w:t>
      </w:r>
      <w:r w:rsidRPr="0043421C">
        <w:rPr>
          <w:rFonts w:eastAsia="Times New Roman"/>
          <w:lang w:eastAsia="ja-JP"/>
        </w:rPr>
        <w:tab/>
        <w:t xml:space="preserve">perform RSRP measurements based on SSB for the NR neighbouring cell(s) detected based on parameters in the associated </w:t>
      </w:r>
      <w:proofErr w:type="spellStart"/>
      <w:r w:rsidRPr="0043421C">
        <w:rPr>
          <w:rFonts w:eastAsia="Times New Roman"/>
          <w:i/>
          <w:lang w:eastAsia="ja-JP"/>
        </w:rPr>
        <w:t>measObject</w:t>
      </w:r>
      <w:proofErr w:type="spellEnd"/>
      <w:r w:rsidRPr="0043421C">
        <w:rPr>
          <w:rFonts w:eastAsia="Times New Roman"/>
          <w:lang w:eastAsia="ja-JP"/>
        </w:rPr>
        <w:t>;</w:t>
      </w:r>
    </w:p>
    <w:p w14:paraId="50B3A4F2"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if the </w:t>
      </w:r>
      <w:proofErr w:type="spellStart"/>
      <w:r w:rsidRPr="0043421C">
        <w:rPr>
          <w:rFonts w:eastAsia="Times New Roman"/>
          <w:i/>
          <w:lang w:eastAsia="ja-JP"/>
        </w:rPr>
        <w:t>reportType</w:t>
      </w:r>
      <w:proofErr w:type="spellEnd"/>
      <w:r w:rsidRPr="0043421C">
        <w:rPr>
          <w:rFonts w:eastAsia="Times New Roman"/>
          <w:lang w:eastAsia="ja-JP"/>
        </w:rPr>
        <w:t xml:space="preserve"> for the associated </w:t>
      </w:r>
      <w:proofErr w:type="spellStart"/>
      <w:r w:rsidRPr="0043421C">
        <w:rPr>
          <w:rFonts w:eastAsia="Times New Roman"/>
          <w:i/>
          <w:lang w:eastAsia="ja-JP"/>
        </w:rPr>
        <w:t>reportConfig</w:t>
      </w:r>
      <w:proofErr w:type="spellEnd"/>
      <w:r w:rsidRPr="0043421C">
        <w:rPr>
          <w:rFonts w:eastAsia="Times New Roman"/>
          <w:lang w:eastAsia="ja-JP"/>
        </w:rPr>
        <w:t xml:space="preserve"> is </w:t>
      </w:r>
      <w:r w:rsidRPr="0043421C">
        <w:rPr>
          <w:rFonts w:eastAsia="Times New Roman"/>
          <w:i/>
          <w:lang w:eastAsia="ja-JP"/>
        </w:rPr>
        <w:t>cli-Periodical</w:t>
      </w:r>
      <w:r w:rsidRPr="0043421C">
        <w:rPr>
          <w:rFonts w:eastAsia="Times New Roman"/>
          <w:lang w:eastAsia="ja-JP"/>
        </w:rPr>
        <w:t xml:space="preserve"> or </w:t>
      </w:r>
      <w:r w:rsidRPr="0043421C">
        <w:rPr>
          <w:rFonts w:eastAsia="Times New Roman"/>
          <w:i/>
          <w:lang w:eastAsia="ja-JP"/>
        </w:rPr>
        <w:t>cli-</w:t>
      </w:r>
      <w:proofErr w:type="spellStart"/>
      <w:r w:rsidRPr="0043421C">
        <w:rPr>
          <w:rFonts w:eastAsia="Times New Roman"/>
          <w:i/>
          <w:lang w:eastAsia="ja-JP"/>
        </w:rPr>
        <w:t>EventTriggered</w:t>
      </w:r>
      <w:proofErr w:type="spellEnd"/>
      <w:r w:rsidRPr="0043421C">
        <w:rPr>
          <w:rFonts w:eastAsia="Times New Roman"/>
          <w:lang w:eastAsia="ja-JP"/>
        </w:rPr>
        <w:t>:</w:t>
      </w:r>
    </w:p>
    <w:p w14:paraId="16CBBA99"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ja-JP"/>
        </w:rPr>
      </w:pPr>
      <w:r w:rsidRPr="0043421C">
        <w:rPr>
          <w:rFonts w:eastAsia="Times New Roman"/>
          <w:lang w:eastAsia="ja-JP"/>
        </w:rPr>
        <w:t>3&gt;</w:t>
      </w:r>
      <w:r w:rsidRPr="0043421C">
        <w:rPr>
          <w:rFonts w:eastAsia="Times New Roman"/>
          <w:lang w:eastAsia="ja-JP"/>
        </w:rPr>
        <w:tab/>
        <w:t xml:space="preserve">perform the corresponding measurements associated to CLI measurement resources indicated in the concerned </w:t>
      </w:r>
      <w:proofErr w:type="spellStart"/>
      <w:r w:rsidRPr="0043421C">
        <w:rPr>
          <w:rFonts w:eastAsia="Times New Roman"/>
          <w:i/>
          <w:lang w:eastAsia="ja-JP"/>
        </w:rPr>
        <w:t>measObjectCLI</w:t>
      </w:r>
      <w:proofErr w:type="spellEnd"/>
      <w:r w:rsidRPr="0043421C">
        <w:rPr>
          <w:rFonts w:eastAsia="Times New Roman"/>
          <w:lang w:eastAsia="ja-JP"/>
        </w:rPr>
        <w:t>;</w:t>
      </w:r>
    </w:p>
    <w:p w14:paraId="20C23B87"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t xml:space="preserve">perform the evaluation of reporting criteria as specified in 5.5.4, except if </w:t>
      </w:r>
      <w:proofErr w:type="spellStart"/>
      <w:r w:rsidRPr="0043421C">
        <w:rPr>
          <w:rFonts w:eastAsia="Times New Roman"/>
          <w:i/>
          <w:lang w:eastAsia="ja-JP"/>
        </w:rPr>
        <w:t>reportConfig</w:t>
      </w:r>
      <w:proofErr w:type="spellEnd"/>
      <w:r w:rsidRPr="0043421C">
        <w:rPr>
          <w:rFonts w:eastAsia="Times New Roman"/>
          <w:lang w:eastAsia="ja-JP"/>
        </w:rPr>
        <w:t xml:space="preserve"> is </w:t>
      </w:r>
      <w:proofErr w:type="spellStart"/>
      <w:r w:rsidRPr="0043421C">
        <w:rPr>
          <w:rFonts w:eastAsia="Times New Roman"/>
          <w:i/>
          <w:lang w:eastAsia="ja-JP"/>
        </w:rPr>
        <w:t>condTriggerConfig</w:t>
      </w:r>
      <w:proofErr w:type="spellEnd"/>
      <w:r w:rsidRPr="0043421C">
        <w:rPr>
          <w:rFonts w:eastAsia="Times New Roman"/>
          <w:lang w:eastAsia="ja-JP"/>
        </w:rPr>
        <w:t>.</w:t>
      </w:r>
    </w:p>
    <w:p w14:paraId="56726982" w14:textId="77777777" w:rsidR="0043421C" w:rsidRPr="0043421C" w:rsidRDefault="0043421C" w:rsidP="0043421C">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1:</w:t>
      </w:r>
      <w:r w:rsidRPr="0043421C">
        <w:rPr>
          <w:rFonts w:eastAsia="Times New Roman"/>
          <w:lang w:eastAsia="ja-JP"/>
        </w:rPr>
        <w:tab/>
        <w:t>The evaluation of conditional reconfiguration execution criteria is specified in 5.3.5.13.</w:t>
      </w:r>
    </w:p>
    <w:p w14:paraId="7E46744B" w14:textId="77777777" w:rsidR="0043421C" w:rsidRPr="0043421C" w:rsidRDefault="0043421C" w:rsidP="0043421C">
      <w:pPr>
        <w:overflowPunct w:val="0"/>
        <w:autoSpaceDE w:val="0"/>
        <w:autoSpaceDN w:val="0"/>
        <w:adjustRightInd w:val="0"/>
        <w:textAlignment w:val="baseline"/>
        <w:rPr>
          <w:rFonts w:eastAsia="Times New Roman"/>
          <w:lang w:eastAsia="zh-CN"/>
        </w:rPr>
      </w:pPr>
      <w:r w:rsidRPr="0043421C">
        <w:rPr>
          <w:rFonts w:eastAsia="Times New Roman"/>
          <w:lang w:eastAsia="zh-CN"/>
        </w:rPr>
        <w:t xml:space="preserve">The UE capable of Rx-Tx time difference measurement when configured with </w:t>
      </w:r>
      <w:proofErr w:type="spellStart"/>
      <w:r w:rsidRPr="0043421C">
        <w:rPr>
          <w:rFonts w:eastAsia="Times New Roman"/>
          <w:i/>
          <w:iCs/>
          <w:lang w:eastAsia="zh-CN"/>
        </w:rPr>
        <w:t>measObjectRxTxDiff</w:t>
      </w:r>
      <w:proofErr w:type="spellEnd"/>
      <w:r w:rsidRPr="0043421C">
        <w:rPr>
          <w:rFonts w:eastAsia="Times New Roman"/>
          <w:i/>
          <w:iCs/>
          <w:lang w:eastAsia="zh-CN"/>
        </w:rPr>
        <w:t xml:space="preserve"> </w:t>
      </w:r>
      <w:r w:rsidRPr="0043421C">
        <w:rPr>
          <w:rFonts w:eastAsia="Times New Roman"/>
          <w:lang w:eastAsia="zh-CN"/>
        </w:rPr>
        <w:t>shall:</w:t>
      </w:r>
    </w:p>
    <w:p w14:paraId="6FE859CE"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zh-CN"/>
        </w:rPr>
      </w:pPr>
      <w:r w:rsidRPr="0043421C">
        <w:rPr>
          <w:rFonts w:eastAsia="Times New Roman"/>
          <w:lang w:eastAsia="zh-CN"/>
        </w:rPr>
        <w:t>1&gt;</w:t>
      </w:r>
      <w:r w:rsidRPr="0043421C">
        <w:rPr>
          <w:rFonts w:eastAsia="Times New Roman"/>
          <w:lang w:eastAsia="zh-CN"/>
        </w:rPr>
        <w:tab/>
      </w:r>
      <w:r w:rsidRPr="0043421C">
        <w:rPr>
          <w:rFonts w:eastAsia="Times New Roman"/>
          <w:lang w:eastAsia="ja-JP"/>
        </w:rPr>
        <w:t xml:space="preserve">perform the corresponding Rx-Tx time difference measurements associated with downlink reference signals indicated in the concerned </w:t>
      </w:r>
      <w:proofErr w:type="spellStart"/>
      <w:r w:rsidRPr="0043421C">
        <w:rPr>
          <w:rFonts w:eastAsia="Times New Roman"/>
          <w:i/>
          <w:iCs/>
          <w:lang w:eastAsia="ja-JP"/>
        </w:rPr>
        <w:t>measObjectRxTxDiff</w:t>
      </w:r>
      <w:proofErr w:type="spellEnd"/>
      <w:r w:rsidRPr="0043421C">
        <w:rPr>
          <w:rFonts w:eastAsia="Times New Roman"/>
          <w:lang w:eastAsia="ja-JP"/>
        </w:rPr>
        <w:t>.</w:t>
      </w:r>
    </w:p>
    <w:p w14:paraId="3FCA17B7" w14:textId="77777777" w:rsidR="0043421C" w:rsidRPr="0043421C" w:rsidRDefault="0043421C" w:rsidP="0043421C">
      <w:pPr>
        <w:overflowPunct w:val="0"/>
        <w:autoSpaceDE w:val="0"/>
        <w:autoSpaceDN w:val="0"/>
        <w:adjustRightInd w:val="0"/>
        <w:textAlignment w:val="baseline"/>
        <w:rPr>
          <w:rFonts w:eastAsia="Times New Roman"/>
          <w:lang w:eastAsia="ja-JP"/>
        </w:rPr>
      </w:pPr>
      <w:r w:rsidRPr="0043421C">
        <w:rPr>
          <w:rFonts w:eastAsia="Times New Roman"/>
          <w:lang w:eastAsia="zh-CN"/>
        </w:rPr>
        <w:t>T</w:t>
      </w:r>
      <w:r w:rsidRPr="0043421C">
        <w:rPr>
          <w:rFonts w:eastAsia="Times New Roman"/>
          <w:lang w:eastAsia="ja-JP"/>
        </w:rPr>
        <w:t>he UE</w:t>
      </w:r>
      <w:r w:rsidRPr="0043421C">
        <w:rPr>
          <w:rFonts w:eastAsia="Times New Roman"/>
          <w:lang w:eastAsia="zh-CN"/>
        </w:rPr>
        <w:t xml:space="preserve"> capable of CBR measurement when configured to transmit NR </w:t>
      </w:r>
      <w:proofErr w:type="spellStart"/>
      <w:r w:rsidRPr="0043421C">
        <w:rPr>
          <w:rFonts w:eastAsia="Times New Roman"/>
          <w:lang w:eastAsia="zh-CN"/>
        </w:rPr>
        <w:t>sidelink</w:t>
      </w:r>
      <w:proofErr w:type="spellEnd"/>
      <w:r w:rsidRPr="0043421C">
        <w:rPr>
          <w:rFonts w:eastAsia="Times New Roman"/>
          <w:lang w:eastAsia="zh-CN"/>
        </w:rPr>
        <w:t xml:space="preserve"> communication/discovery </w:t>
      </w:r>
      <w:r w:rsidRPr="0043421C">
        <w:rPr>
          <w:rFonts w:eastAsia="Times New Roman"/>
          <w:lang w:eastAsia="ja-JP"/>
        </w:rPr>
        <w:t>shall:</w:t>
      </w:r>
    </w:p>
    <w:p w14:paraId="46FCA644"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 xml:space="preserve">If the frequency used for NR </w:t>
      </w:r>
      <w:proofErr w:type="spellStart"/>
      <w:r w:rsidRPr="0043421C">
        <w:rPr>
          <w:rFonts w:eastAsia="Times New Roman"/>
          <w:lang w:eastAsia="ja-JP"/>
        </w:rPr>
        <w:t>sidelink</w:t>
      </w:r>
      <w:proofErr w:type="spellEnd"/>
      <w:r w:rsidRPr="0043421C">
        <w:rPr>
          <w:rFonts w:eastAsia="Times New Roman"/>
          <w:lang w:eastAsia="ja-JP"/>
        </w:rPr>
        <w:t xml:space="preserve"> communication</w:t>
      </w:r>
      <w:r w:rsidRPr="0043421C">
        <w:rPr>
          <w:rFonts w:eastAsia="Times New Roman"/>
          <w:lang w:eastAsia="zh-CN"/>
        </w:rPr>
        <w:t>/discovery</w:t>
      </w:r>
      <w:r w:rsidRPr="0043421C">
        <w:rPr>
          <w:rFonts w:eastAsia="Times New Roman"/>
          <w:lang w:eastAsia="ja-JP"/>
        </w:rPr>
        <w:t xml:space="preserve"> is included in </w:t>
      </w:r>
      <w:proofErr w:type="spellStart"/>
      <w:r w:rsidRPr="0043421C">
        <w:rPr>
          <w:rFonts w:eastAsia="Times New Roman"/>
          <w:i/>
          <w:lang w:eastAsia="ja-JP"/>
        </w:rPr>
        <w:t>sl-FreqInfoToAddModList</w:t>
      </w:r>
      <w:proofErr w:type="spellEnd"/>
      <w:r w:rsidRPr="0043421C">
        <w:rPr>
          <w:rFonts w:eastAsia="Times New Roman"/>
          <w:lang w:eastAsia="ja-JP"/>
        </w:rPr>
        <w:t xml:space="preserve"> in </w:t>
      </w:r>
      <w:proofErr w:type="spellStart"/>
      <w:r w:rsidRPr="0043421C">
        <w:rPr>
          <w:rFonts w:eastAsia="Times New Roman"/>
          <w:i/>
          <w:lang w:eastAsia="ja-JP"/>
        </w:rPr>
        <w:t>sl-ConfigDedicatedNR</w:t>
      </w:r>
      <w:proofErr w:type="spellEnd"/>
      <w:r w:rsidRPr="0043421C">
        <w:rPr>
          <w:rFonts w:eastAsia="Times New Roman"/>
          <w:lang w:eastAsia="ja-JP"/>
        </w:rPr>
        <w:t xml:space="preserve"> within</w:t>
      </w:r>
      <w:r w:rsidRPr="0043421C">
        <w:rPr>
          <w:rFonts w:eastAsia="Times New Roman"/>
          <w:i/>
          <w:lang w:eastAsia="ja-JP"/>
        </w:rPr>
        <w:t xml:space="preserve"> </w:t>
      </w:r>
      <w:proofErr w:type="spellStart"/>
      <w:r w:rsidRPr="0043421C">
        <w:rPr>
          <w:rFonts w:eastAsia="Times New Roman"/>
          <w:i/>
          <w:lang w:eastAsia="ja-JP"/>
        </w:rPr>
        <w:t>RRCReconfiguration</w:t>
      </w:r>
      <w:proofErr w:type="spellEnd"/>
      <w:r w:rsidRPr="0043421C">
        <w:rPr>
          <w:rFonts w:eastAsia="Times New Roman"/>
          <w:lang w:eastAsia="ja-JP"/>
        </w:rPr>
        <w:t xml:space="preserve"> message or included</w:t>
      </w:r>
      <w:r w:rsidRPr="0043421C">
        <w:rPr>
          <w:rFonts w:eastAsia="Times New Roman"/>
          <w:i/>
          <w:lang w:eastAsia="ja-JP"/>
        </w:rPr>
        <w:t xml:space="preserve"> </w:t>
      </w:r>
      <w:r w:rsidRPr="0043421C">
        <w:rPr>
          <w:rFonts w:eastAsia="Times New Roman"/>
          <w:lang w:eastAsia="ja-JP"/>
        </w:rPr>
        <w:t xml:space="preserve">in </w:t>
      </w:r>
      <w:proofErr w:type="spellStart"/>
      <w:r w:rsidRPr="0043421C">
        <w:rPr>
          <w:rFonts w:eastAsia="Times New Roman"/>
          <w:i/>
          <w:lang w:eastAsia="ja-JP"/>
        </w:rPr>
        <w:t>sl-ConfigCommonNR</w:t>
      </w:r>
      <w:proofErr w:type="spellEnd"/>
      <w:r w:rsidRPr="0043421C">
        <w:rPr>
          <w:rFonts w:eastAsia="Times New Roman"/>
          <w:lang w:eastAsia="ja-JP"/>
        </w:rPr>
        <w:t xml:space="preserve"> within </w:t>
      </w:r>
      <w:r w:rsidRPr="0043421C">
        <w:rPr>
          <w:rFonts w:eastAsia="Times New Roman"/>
          <w:i/>
          <w:lang w:eastAsia="ja-JP"/>
        </w:rPr>
        <w:t>SIB12</w:t>
      </w:r>
      <w:r w:rsidRPr="0043421C">
        <w:rPr>
          <w:rFonts w:eastAsia="Times New Roman"/>
          <w:lang w:eastAsia="ja-JP"/>
        </w:rPr>
        <w:t>:</w:t>
      </w:r>
    </w:p>
    <w:p w14:paraId="65834FEC"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noProof/>
          <w:lang w:eastAsia="ja-JP"/>
        </w:rPr>
        <w:t>2&gt;</w:t>
      </w:r>
      <w:r w:rsidRPr="0043421C">
        <w:rPr>
          <w:rFonts w:eastAsia="Times New Roman"/>
          <w:lang w:eastAsia="ja-JP"/>
        </w:rPr>
        <w:tab/>
      </w:r>
      <w:r w:rsidRPr="0043421C">
        <w:rPr>
          <w:rFonts w:eastAsia="Times New Roman"/>
          <w:lang w:eastAsia="zh-CN"/>
        </w:rPr>
        <w:t>if the UE is in RRC_IDLE or in RRC_INACTIVE:</w:t>
      </w:r>
    </w:p>
    <w:p w14:paraId="799E0D0A"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if</w:t>
      </w:r>
      <w:r w:rsidRPr="0043421C">
        <w:rPr>
          <w:rFonts w:eastAsia="Times New Roman"/>
          <w:iCs/>
          <w:lang w:eastAsia="ja-JP"/>
        </w:rPr>
        <w:t xml:space="preserve"> configured with NR </w:t>
      </w:r>
      <w:proofErr w:type="spellStart"/>
      <w:r w:rsidRPr="0043421C">
        <w:rPr>
          <w:rFonts w:eastAsia="Times New Roman"/>
          <w:iCs/>
          <w:lang w:eastAsia="ja-JP"/>
        </w:rPr>
        <w:t>sidelink</w:t>
      </w:r>
      <w:proofErr w:type="spellEnd"/>
      <w:r w:rsidRPr="0043421C">
        <w:rPr>
          <w:rFonts w:eastAsia="Times New Roman"/>
          <w:iCs/>
          <w:lang w:eastAsia="ja-JP"/>
        </w:rPr>
        <w:t xml:space="preserve"> communication and the cell chosen for NR </w:t>
      </w:r>
      <w:proofErr w:type="spellStart"/>
      <w:r w:rsidRPr="0043421C">
        <w:rPr>
          <w:rFonts w:eastAsia="Times New Roman"/>
          <w:iCs/>
          <w:lang w:eastAsia="ja-JP"/>
        </w:rPr>
        <w:t>sidelink</w:t>
      </w:r>
      <w:proofErr w:type="spellEnd"/>
      <w:r w:rsidRPr="0043421C">
        <w:rPr>
          <w:rFonts w:eastAsia="Times New Roman"/>
          <w:iCs/>
          <w:lang w:eastAsia="ja-JP"/>
        </w:rPr>
        <w:t xml:space="preserve"> communication provides </w:t>
      </w:r>
      <w:r w:rsidRPr="0043421C">
        <w:rPr>
          <w:rFonts w:eastAsia="Times New Roman"/>
          <w:i/>
          <w:iCs/>
          <w:lang w:eastAsia="ja-JP"/>
        </w:rPr>
        <w:t>SIB12</w:t>
      </w:r>
      <w:r w:rsidRPr="0043421C">
        <w:rPr>
          <w:rFonts w:eastAsia="Times New Roman"/>
          <w:iCs/>
          <w:lang w:eastAsia="ja-JP"/>
        </w:rPr>
        <w:t xml:space="preserve"> which includes</w:t>
      </w:r>
      <w:r w:rsidRPr="0043421C">
        <w:rPr>
          <w:rFonts w:eastAsia="Times New Roman"/>
          <w:i/>
          <w:iCs/>
          <w:lang w:eastAsia="ja-JP"/>
        </w:rPr>
        <w:t xml:space="preserve"> </w:t>
      </w:r>
      <w:proofErr w:type="spellStart"/>
      <w:r w:rsidRPr="0043421C">
        <w:rPr>
          <w:rFonts w:eastAsia="Times New Roman"/>
          <w:i/>
          <w:lang w:eastAsia="zh-CN"/>
        </w:rPr>
        <w:t>sl-TxPoolSelectedNormal</w:t>
      </w:r>
      <w:proofErr w:type="spellEnd"/>
      <w:r w:rsidRPr="0043421C">
        <w:rPr>
          <w:rFonts w:eastAsia="Times New Roman"/>
          <w:i/>
          <w:iCs/>
          <w:lang w:eastAsia="ja-JP"/>
        </w:rPr>
        <w:t xml:space="preserve"> </w:t>
      </w:r>
      <w:r w:rsidRPr="0043421C">
        <w:rPr>
          <w:rFonts w:eastAsia="Times New Roman"/>
          <w:lang w:eastAsia="ja-JP"/>
        </w:rPr>
        <w:t xml:space="preserve">or </w:t>
      </w:r>
      <w:proofErr w:type="spellStart"/>
      <w:r w:rsidRPr="0043421C">
        <w:rPr>
          <w:rFonts w:eastAsia="Times New Roman"/>
          <w:i/>
          <w:lang w:eastAsia="zh-CN"/>
        </w:rPr>
        <w:t>sl-TxPoolExceptional</w:t>
      </w:r>
      <w:proofErr w:type="spellEnd"/>
      <w:r w:rsidRPr="0043421C">
        <w:rPr>
          <w:rFonts w:eastAsia="Times New Roman"/>
          <w:lang w:eastAsia="zh-CN"/>
        </w:rPr>
        <w:t xml:space="preserve"> </w:t>
      </w:r>
      <w:r w:rsidRPr="0043421C">
        <w:rPr>
          <w:rFonts w:eastAsia="Times New Roman"/>
          <w:lang w:eastAsia="ja-JP"/>
        </w:rPr>
        <w:t>for</w:t>
      </w:r>
      <w:r w:rsidRPr="0043421C">
        <w:rPr>
          <w:rFonts w:eastAsia="Times New Roman"/>
          <w:i/>
          <w:iCs/>
          <w:lang w:eastAsia="ja-JP"/>
        </w:rPr>
        <w:t xml:space="preserve"> </w:t>
      </w:r>
      <w:r w:rsidRPr="0043421C">
        <w:rPr>
          <w:rFonts w:eastAsia="Times New Roman"/>
          <w:lang w:eastAsia="zh-CN"/>
        </w:rPr>
        <w:t>the concerned frequency; or</w:t>
      </w:r>
    </w:p>
    <w:p w14:paraId="3F671F96"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t xml:space="preserve">if configured with NR </w:t>
      </w:r>
      <w:proofErr w:type="spellStart"/>
      <w:r w:rsidRPr="0043421C">
        <w:rPr>
          <w:rFonts w:eastAsia="Times New Roman"/>
          <w:lang w:eastAsia="ja-JP"/>
        </w:rPr>
        <w:t>sidelink</w:t>
      </w:r>
      <w:proofErr w:type="spellEnd"/>
      <w:r w:rsidRPr="0043421C">
        <w:rPr>
          <w:rFonts w:eastAsia="Times New Roman"/>
          <w:lang w:eastAsia="ja-JP"/>
        </w:rPr>
        <w:t xml:space="preserve"> discovery and the cell chosen for NR </w:t>
      </w:r>
      <w:proofErr w:type="spellStart"/>
      <w:r w:rsidRPr="0043421C">
        <w:rPr>
          <w:rFonts w:eastAsia="Times New Roman"/>
          <w:lang w:eastAsia="ja-JP"/>
        </w:rPr>
        <w:t>sidelink</w:t>
      </w:r>
      <w:proofErr w:type="spellEnd"/>
      <w:r w:rsidRPr="0043421C">
        <w:rPr>
          <w:rFonts w:eastAsia="Times New Roman"/>
          <w:lang w:eastAsia="ja-JP"/>
        </w:rPr>
        <w:t xml:space="preserve">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w:t>
      </w:r>
      <w:proofErr w:type="spellStart"/>
      <w:r w:rsidRPr="0043421C">
        <w:rPr>
          <w:rFonts w:eastAsia="Times New Roman"/>
          <w:i/>
          <w:lang w:eastAsia="zh-CN"/>
        </w:rPr>
        <w:t>sl-TxPoolSelectedNormal</w:t>
      </w:r>
      <w:proofErr w:type="spellEnd"/>
      <w:r w:rsidRPr="0043421C">
        <w:rPr>
          <w:rFonts w:eastAsia="Times New Roman"/>
          <w:i/>
          <w:lang w:eastAsia="ja-JP"/>
        </w:rPr>
        <w:t xml:space="preserve"> </w:t>
      </w:r>
      <w:r w:rsidRPr="0043421C">
        <w:rPr>
          <w:rFonts w:eastAsia="Times New Roman"/>
          <w:lang w:eastAsia="ja-JP"/>
        </w:rPr>
        <w:t xml:space="preserve">or </w:t>
      </w:r>
      <w:proofErr w:type="spellStart"/>
      <w:r w:rsidRPr="0043421C">
        <w:rPr>
          <w:rFonts w:eastAsia="Times New Roman"/>
          <w:i/>
          <w:lang w:eastAsia="zh-CN"/>
        </w:rPr>
        <w:t>sl-TxPoolExceptional</w:t>
      </w:r>
      <w:proofErr w:type="spellEnd"/>
      <w:r w:rsidRPr="0043421C">
        <w:rPr>
          <w:rFonts w:eastAsia="Times New Roman"/>
          <w:lang w:eastAsia="ja-JP"/>
        </w:rPr>
        <w:t xml:space="preserve"> but does not include</w:t>
      </w:r>
      <w:r w:rsidRPr="0043421C">
        <w:rPr>
          <w:rFonts w:eastAsia="Times New Roman"/>
          <w:i/>
          <w:lang w:eastAsia="ja-JP"/>
        </w:rPr>
        <w:t xml:space="preserve"> </w:t>
      </w:r>
      <w:proofErr w:type="spellStart"/>
      <w:r w:rsidRPr="0043421C">
        <w:rPr>
          <w:rFonts w:eastAsia="Times New Roman"/>
          <w:i/>
          <w:lang w:eastAsia="ja-JP"/>
        </w:rPr>
        <w:t>sl-DiscTxPoolSelected</w:t>
      </w:r>
      <w:proofErr w:type="spellEnd"/>
      <w:r w:rsidRPr="0043421C">
        <w:rPr>
          <w:rFonts w:eastAsia="Times New Roman"/>
          <w:i/>
          <w:lang w:eastAsia="ja-JP"/>
        </w:rPr>
        <w:t xml:space="preserve">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72338725"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sl-TxPoolSelectedNormal</w:t>
      </w:r>
      <w:proofErr w:type="spellEnd"/>
      <w:r w:rsidRPr="0043421C">
        <w:rPr>
          <w:rFonts w:eastAsia="Times New Roman"/>
          <w:lang w:eastAsia="zh-CN"/>
        </w:rPr>
        <w:t xml:space="preserve"> or </w:t>
      </w:r>
      <w:proofErr w:type="spellStart"/>
      <w:r w:rsidRPr="0043421C">
        <w:rPr>
          <w:rFonts w:eastAsia="Times New Roman"/>
          <w:i/>
          <w:lang w:eastAsia="zh-CN"/>
        </w:rPr>
        <w:t>sl-TxPoolExceptional</w:t>
      </w:r>
      <w:proofErr w:type="spellEnd"/>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noProof/>
          <w:lang w:eastAsia="zh-CN"/>
        </w:rPr>
        <w:t>;</w:t>
      </w:r>
    </w:p>
    <w:p w14:paraId="3DD4857C"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t>i</w:t>
      </w:r>
      <w:r w:rsidRPr="0043421C">
        <w:rPr>
          <w:rFonts w:eastAsia="Times New Roman"/>
          <w:lang w:eastAsia="zh-CN"/>
        </w:rPr>
        <w:t>f</w:t>
      </w:r>
      <w:r w:rsidRPr="0043421C">
        <w:rPr>
          <w:rFonts w:eastAsia="Times New Roman"/>
          <w:lang w:eastAsia="ja-JP"/>
        </w:rPr>
        <w:t xml:space="preserve"> configured with NR </w:t>
      </w:r>
      <w:proofErr w:type="spellStart"/>
      <w:r w:rsidRPr="0043421C">
        <w:rPr>
          <w:rFonts w:eastAsia="Times New Roman"/>
          <w:lang w:eastAsia="ja-JP"/>
        </w:rPr>
        <w:t>sidelink</w:t>
      </w:r>
      <w:proofErr w:type="spellEnd"/>
      <w:r w:rsidRPr="0043421C">
        <w:rPr>
          <w:rFonts w:eastAsia="Times New Roman"/>
          <w:lang w:eastAsia="ja-JP"/>
        </w:rPr>
        <w:t xml:space="preserve"> discovery and the cell chosen for NR </w:t>
      </w:r>
      <w:proofErr w:type="spellStart"/>
      <w:r w:rsidRPr="0043421C">
        <w:rPr>
          <w:rFonts w:eastAsia="Times New Roman"/>
          <w:lang w:eastAsia="ja-JP"/>
        </w:rPr>
        <w:t>sidelink</w:t>
      </w:r>
      <w:proofErr w:type="spellEnd"/>
      <w:r w:rsidRPr="0043421C">
        <w:rPr>
          <w:rFonts w:eastAsia="Times New Roman"/>
          <w:lang w:eastAsia="ja-JP"/>
        </w:rPr>
        <w:t xml:space="preserve">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w:t>
      </w:r>
      <w:proofErr w:type="spellStart"/>
      <w:r w:rsidRPr="0043421C">
        <w:rPr>
          <w:rFonts w:eastAsia="Times New Roman"/>
          <w:i/>
          <w:lang w:eastAsia="zh-CN"/>
        </w:rPr>
        <w:t>sl-</w:t>
      </w:r>
      <w:r w:rsidRPr="0043421C">
        <w:rPr>
          <w:rFonts w:eastAsia="Times New Roman"/>
          <w:i/>
          <w:lang w:eastAsia="ja-JP"/>
        </w:rPr>
        <w:t>DiscTxPoolSelected</w:t>
      </w:r>
      <w:proofErr w:type="spellEnd"/>
      <w:r w:rsidRPr="0043421C">
        <w:rPr>
          <w:rFonts w:eastAsia="Times New Roman"/>
          <w:lang w:eastAsia="zh-CN"/>
        </w:rPr>
        <w:t xml:space="preserve">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1D11C762"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sl-Disc</w:t>
      </w:r>
      <w:r w:rsidRPr="0043421C">
        <w:rPr>
          <w:rFonts w:eastAsia="Times New Roman"/>
          <w:i/>
          <w:lang w:eastAsia="ja-JP"/>
        </w:rPr>
        <w:t>Tx</w:t>
      </w:r>
      <w:r w:rsidRPr="0043421C">
        <w:rPr>
          <w:rFonts w:eastAsia="Times New Roman"/>
          <w:i/>
          <w:lang w:eastAsia="zh-CN"/>
        </w:rPr>
        <w:t>PoolSelected</w:t>
      </w:r>
      <w:proofErr w:type="spellEnd"/>
      <w:r w:rsidRPr="0043421C">
        <w:rPr>
          <w:rFonts w:eastAsia="Times New Roman"/>
          <w:lang w:eastAsia="zh-CN"/>
        </w:rPr>
        <w:t xml:space="preserve"> and </w:t>
      </w:r>
      <w:proofErr w:type="spellStart"/>
      <w:r w:rsidRPr="0043421C">
        <w:rPr>
          <w:rFonts w:eastAsia="Times New Roman"/>
          <w:i/>
          <w:lang w:eastAsia="zh-CN"/>
        </w:rPr>
        <w:t>sl-TxPoolExceptional</w:t>
      </w:r>
      <w:proofErr w:type="spellEnd"/>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lang w:eastAsia="zh-CN"/>
        </w:rPr>
        <w:t>;</w:t>
      </w:r>
    </w:p>
    <w:p w14:paraId="4E1AAC34" w14:textId="77777777" w:rsidR="0043421C" w:rsidRPr="0043421C" w:rsidRDefault="0043421C" w:rsidP="0043421C">
      <w:pPr>
        <w:overflowPunct w:val="0"/>
        <w:autoSpaceDE w:val="0"/>
        <w:autoSpaceDN w:val="0"/>
        <w:adjustRightInd w:val="0"/>
        <w:ind w:left="851" w:hanging="284"/>
        <w:textAlignment w:val="baseline"/>
        <w:rPr>
          <w:rFonts w:eastAsia="Times New Roman"/>
          <w:lang w:eastAsia="zh-CN"/>
        </w:rPr>
      </w:pPr>
      <w:r w:rsidRPr="0043421C">
        <w:rPr>
          <w:rFonts w:eastAsia="Times New Roman"/>
          <w:noProof/>
          <w:lang w:eastAsia="ja-JP"/>
        </w:rPr>
        <w:t>2&gt;</w:t>
      </w:r>
      <w:r w:rsidRPr="0043421C">
        <w:rPr>
          <w:rFonts w:eastAsia="Times New Roman"/>
          <w:lang w:eastAsia="ja-JP"/>
        </w:rPr>
        <w:tab/>
      </w:r>
      <w:r w:rsidRPr="0043421C">
        <w:rPr>
          <w:rFonts w:eastAsia="Times New Roman"/>
          <w:lang w:eastAsia="zh-CN"/>
        </w:rPr>
        <w:t>if the UE is in RRC_CONNECTED:</w:t>
      </w:r>
    </w:p>
    <w:p w14:paraId="704D2A2B" w14:textId="77777777" w:rsidR="0043421C" w:rsidRPr="0043421C" w:rsidRDefault="0043421C" w:rsidP="0043421C">
      <w:pPr>
        <w:overflowPunct w:val="0"/>
        <w:autoSpaceDE w:val="0"/>
        <w:autoSpaceDN w:val="0"/>
        <w:adjustRightInd w:val="0"/>
        <w:ind w:left="1135" w:hanging="284"/>
        <w:textAlignment w:val="baseline"/>
        <w:rPr>
          <w:rFonts w:eastAsia="Times New Roman"/>
          <w:bCs/>
          <w:iCs/>
          <w:lang w:eastAsia="ja-JP"/>
        </w:rPr>
      </w:pPr>
      <w:r w:rsidRPr="0043421C">
        <w:rPr>
          <w:rFonts w:eastAsia="Times New Roman"/>
          <w:lang w:eastAsia="ja-JP"/>
        </w:rPr>
        <w:t>3&gt;</w:t>
      </w:r>
      <w:r w:rsidRPr="0043421C">
        <w:rPr>
          <w:rFonts w:eastAsia="Times New Roman"/>
          <w:lang w:eastAsia="ja-JP"/>
        </w:rPr>
        <w:tab/>
        <w:t xml:space="preserve">if </w:t>
      </w:r>
      <w:proofErr w:type="spellStart"/>
      <w:r w:rsidRPr="0043421C">
        <w:rPr>
          <w:rFonts w:eastAsia="Times New Roman"/>
          <w:i/>
          <w:iCs/>
          <w:lang w:eastAsia="ja-JP"/>
        </w:rPr>
        <w:t>tx-PoolMeasToAddModList</w:t>
      </w:r>
      <w:proofErr w:type="spellEnd"/>
      <w:r w:rsidRPr="0043421C">
        <w:rPr>
          <w:rFonts w:eastAsia="Times New Roman"/>
          <w:lang w:eastAsia="ja-JP"/>
        </w:rPr>
        <w:t xml:space="preserve"> is included in </w:t>
      </w:r>
      <w:proofErr w:type="spellStart"/>
      <w:r w:rsidRPr="0043421C">
        <w:rPr>
          <w:rFonts w:eastAsia="Times New Roman"/>
          <w:bCs/>
          <w:i/>
          <w:lang w:eastAsia="ja-JP"/>
        </w:rPr>
        <w:t>VarMeasConfig</w:t>
      </w:r>
      <w:proofErr w:type="spellEnd"/>
      <w:r w:rsidRPr="0043421C">
        <w:rPr>
          <w:rFonts w:eastAsia="Times New Roman"/>
          <w:bCs/>
          <w:iCs/>
          <w:lang w:eastAsia="ja-JP"/>
        </w:rPr>
        <w:t>:</w:t>
      </w:r>
    </w:p>
    <w:p w14:paraId="5B57A74F"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bCs/>
          <w:iCs/>
          <w:lang w:eastAsia="ja-JP"/>
        </w:rPr>
        <w:t>4&gt;</w:t>
      </w:r>
      <w:r w:rsidRPr="0043421C">
        <w:rPr>
          <w:rFonts w:eastAsia="Times New Roman"/>
          <w:bCs/>
          <w:iCs/>
          <w:lang w:eastAsia="ja-JP"/>
        </w:rPr>
        <w:tab/>
      </w:r>
      <w:r w:rsidRPr="0043421C">
        <w:rPr>
          <w:rFonts w:eastAsia="Times New Roman"/>
          <w:lang w:eastAsia="ja-JP"/>
        </w:rPr>
        <w:t xml:space="preserve">perform CBR measurements on each transmission resource pool indicated in the </w:t>
      </w:r>
      <w:proofErr w:type="spellStart"/>
      <w:r w:rsidRPr="0043421C">
        <w:rPr>
          <w:rFonts w:eastAsia="Times New Roman"/>
          <w:i/>
          <w:lang w:eastAsia="ja-JP"/>
        </w:rPr>
        <w:t>tx-PoolMeasToAddModList</w:t>
      </w:r>
      <w:proofErr w:type="spellEnd"/>
      <w:r w:rsidRPr="0043421C">
        <w:rPr>
          <w:rFonts w:eastAsia="Times New Roman"/>
          <w:lang w:eastAsia="ja-JP"/>
        </w:rPr>
        <w:t>;</w:t>
      </w:r>
    </w:p>
    <w:p w14:paraId="4CBA6CEC" w14:textId="77777777" w:rsidR="0043421C" w:rsidRPr="0043421C" w:rsidRDefault="0043421C" w:rsidP="0043421C">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if</w:t>
      </w:r>
      <w:r w:rsidRPr="0043421C">
        <w:rPr>
          <w:rFonts w:eastAsia="Times New Roman"/>
          <w:iCs/>
          <w:lang w:eastAsia="ja-JP"/>
        </w:rPr>
        <w:t xml:space="preserve"> </w:t>
      </w:r>
      <w:proofErr w:type="spellStart"/>
      <w:r w:rsidRPr="0043421C">
        <w:rPr>
          <w:rFonts w:eastAsia="Times New Roman"/>
          <w:i/>
          <w:iCs/>
          <w:lang w:eastAsia="ja-JP"/>
        </w:rPr>
        <w:t>sl-DiscTxPoolSelected</w:t>
      </w:r>
      <w:proofErr w:type="spellEnd"/>
      <w:r w:rsidRPr="0043421C">
        <w:rPr>
          <w:rFonts w:eastAsia="Times New Roman"/>
          <w:iCs/>
          <w:lang w:eastAsia="ja-JP"/>
        </w:rPr>
        <w:t xml:space="preserve">, </w:t>
      </w:r>
      <w:proofErr w:type="spellStart"/>
      <w:r w:rsidRPr="0043421C">
        <w:rPr>
          <w:rFonts w:eastAsia="Times New Roman"/>
          <w:i/>
          <w:lang w:eastAsia="ja-JP"/>
        </w:rPr>
        <w:t>sl-TxPoolSelectedNormal</w:t>
      </w:r>
      <w:proofErr w:type="spellEnd"/>
      <w:r w:rsidRPr="0043421C">
        <w:rPr>
          <w:rFonts w:eastAsia="Times New Roman"/>
          <w:iCs/>
          <w:lang w:eastAsia="ja-JP"/>
        </w:rPr>
        <w:t xml:space="preserve">, </w:t>
      </w:r>
      <w:proofErr w:type="spellStart"/>
      <w:r w:rsidRPr="0043421C">
        <w:rPr>
          <w:rFonts w:eastAsia="Times New Roman"/>
          <w:i/>
          <w:lang w:eastAsia="ja-JP"/>
        </w:rPr>
        <w:t>sl-TxPoolScheduling</w:t>
      </w:r>
      <w:proofErr w:type="spellEnd"/>
      <w:r w:rsidRPr="0043421C">
        <w:rPr>
          <w:rFonts w:eastAsia="Times New Roman"/>
          <w:iCs/>
          <w:lang w:eastAsia="ja-JP"/>
        </w:rPr>
        <w:t xml:space="preserve"> </w:t>
      </w:r>
      <w:r w:rsidRPr="0043421C">
        <w:rPr>
          <w:rFonts w:eastAsia="Times New Roman"/>
          <w:lang w:eastAsia="ja-JP"/>
        </w:rPr>
        <w:t xml:space="preserve">or </w:t>
      </w:r>
      <w:proofErr w:type="spellStart"/>
      <w:r w:rsidRPr="0043421C">
        <w:rPr>
          <w:rFonts w:eastAsia="Times New Roman"/>
          <w:i/>
          <w:lang w:eastAsia="ja-JP"/>
        </w:rPr>
        <w:t>sl-TxPoolExceptional</w:t>
      </w:r>
      <w:proofErr w:type="spellEnd"/>
      <w:r w:rsidRPr="0043421C">
        <w:rPr>
          <w:rFonts w:eastAsia="Times New Roman"/>
          <w:lang w:eastAsia="zh-CN"/>
        </w:rPr>
        <w:t xml:space="preserve"> is included in </w:t>
      </w:r>
      <w:proofErr w:type="spellStart"/>
      <w:r w:rsidRPr="0043421C">
        <w:rPr>
          <w:rFonts w:eastAsia="Times New Roman"/>
          <w:i/>
          <w:iCs/>
          <w:lang w:eastAsia="zh-CN"/>
        </w:rPr>
        <w:t>sl-ConfigDedicatedNR</w:t>
      </w:r>
      <w:proofErr w:type="spellEnd"/>
      <w:r w:rsidRPr="0043421C">
        <w:rPr>
          <w:rFonts w:eastAsia="Times New Roman"/>
          <w:lang w:eastAsia="zh-CN"/>
        </w:rPr>
        <w:t xml:space="preserve"> </w:t>
      </w:r>
      <w:r w:rsidRPr="0043421C">
        <w:rPr>
          <w:rFonts w:eastAsia="Times New Roman"/>
          <w:lang w:eastAsia="ja-JP"/>
        </w:rPr>
        <w:t>for</w:t>
      </w:r>
      <w:r w:rsidRPr="0043421C">
        <w:rPr>
          <w:rFonts w:eastAsia="Times New Roman"/>
          <w:iCs/>
          <w:lang w:eastAsia="ja-JP"/>
        </w:rPr>
        <w:t xml:space="preserve"> </w:t>
      </w:r>
      <w:r w:rsidRPr="0043421C">
        <w:rPr>
          <w:rFonts w:eastAsia="Times New Roman"/>
          <w:lang w:eastAsia="zh-CN"/>
        </w:rPr>
        <w:t>the concerned frequency</w:t>
      </w:r>
      <w:r w:rsidRPr="0043421C">
        <w:rPr>
          <w:rFonts w:eastAsia="Times New Roman"/>
          <w:lang w:eastAsia="ja-JP"/>
        </w:rPr>
        <w:t xml:space="preserve"> within </w:t>
      </w:r>
      <w:proofErr w:type="spellStart"/>
      <w:r w:rsidRPr="0043421C">
        <w:rPr>
          <w:rFonts w:eastAsia="Times New Roman"/>
          <w:i/>
          <w:iCs/>
          <w:lang w:eastAsia="ja-JP"/>
        </w:rPr>
        <w:t>RRCReconfiguration</w:t>
      </w:r>
      <w:proofErr w:type="spellEnd"/>
      <w:r w:rsidRPr="0043421C">
        <w:rPr>
          <w:rFonts w:eastAsia="Times New Roman"/>
          <w:noProof/>
          <w:lang w:eastAsia="zh-CN"/>
        </w:rPr>
        <w:t>:</w:t>
      </w:r>
    </w:p>
    <w:p w14:paraId="26F170CE"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ja-JP"/>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perform CBR measurement on pool(s) in</w:t>
      </w:r>
      <w:r w:rsidRPr="0043421C">
        <w:rPr>
          <w:rFonts w:eastAsia="Times New Roman"/>
          <w:iCs/>
          <w:lang w:eastAsia="ja-JP"/>
        </w:rPr>
        <w:t xml:space="preserve"> </w:t>
      </w:r>
      <w:proofErr w:type="spellStart"/>
      <w:r w:rsidRPr="0043421C">
        <w:rPr>
          <w:rFonts w:eastAsia="Times New Roman"/>
          <w:i/>
          <w:iCs/>
          <w:lang w:eastAsia="ja-JP"/>
        </w:rPr>
        <w:t>sl-DiscTxPoolSelected</w:t>
      </w:r>
      <w:proofErr w:type="spellEnd"/>
      <w:r w:rsidRPr="0043421C">
        <w:rPr>
          <w:rFonts w:eastAsia="Times New Roman"/>
          <w:iCs/>
          <w:lang w:eastAsia="ja-JP"/>
        </w:rPr>
        <w:t xml:space="preserve">, </w:t>
      </w:r>
      <w:proofErr w:type="spellStart"/>
      <w:r w:rsidRPr="0043421C">
        <w:rPr>
          <w:rFonts w:eastAsia="Times New Roman"/>
          <w:i/>
          <w:lang w:eastAsia="ja-JP"/>
        </w:rPr>
        <w:t>sl-TxPoolSelectedNormal</w:t>
      </w:r>
      <w:proofErr w:type="spellEnd"/>
      <w:r w:rsidRPr="0043421C">
        <w:rPr>
          <w:rFonts w:eastAsia="Times New Roman"/>
          <w:iCs/>
          <w:lang w:eastAsia="ja-JP"/>
        </w:rPr>
        <w:t xml:space="preserve">, </w:t>
      </w:r>
      <w:proofErr w:type="spellStart"/>
      <w:r w:rsidRPr="0043421C">
        <w:rPr>
          <w:rFonts w:eastAsia="Times New Roman"/>
          <w:i/>
          <w:lang w:eastAsia="ja-JP"/>
        </w:rPr>
        <w:t>sl-TxPoolScheduling</w:t>
      </w:r>
      <w:proofErr w:type="spellEnd"/>
      <w:r w:rsidRPr="0043421C">
        <w:rPr>
          <w:rFonts w:eastAsia="Times New Roman"/>
          <w:iCs/>
          <w:lang w:eastAsia="ja-JP"/>
        </w:rPr>
        <w:t xml:space="preserve"> and</w:t>
      </w:r>
      <w:r w:rsidRPr="0043421C">
        <w:rPr>
          <w:rFonts w:eastAsia="Times New Roman"/>
          <w:lang w:eastAsia="ja-JP"/>
        </w:rPr>
        <w:t xml:space="preserve"> </w:t>
      </w:r>
      <w:proofErr w:type="spellStart"/>
      <w:r w:rsidRPr="0043421C">
        <w:rPr>
          <w:rFonts w:eastAsia="Times New Roman"/>
          <w:i/>
          <w:lang w:eastAsia="ja-JP"/>
        </w:rPr>
        <w:t>sl-TxPoolExceptional</w:t>
      </w:r>
      <w:proofErr w:type="spellEnd"/>
      <w:r w:rsidRPr="0043421C">
        <w:rPr>
          <w:rFonts w:eastAsia="Times New Roman"/>
          <w:lang w:eastAsia="zh-CN"/>
        </w:rPr>
        <w:t xml:space="preserve"> if included in </w:t>
      </w:r>
      <w:proofErr w:type="spellStart"/>
      <w:r w:rsidRPr="0043421C">
        <w:rPr>
          <w:rFonts w:eastAsia="Times New Roman"/>
          <w:i/>
          <w:iCs/>
          <w:lang w:eastAsia="zh-CN"/>
        </w:rPr>
        <w:t>sl-ConfigDedicatedNR</w:t>
      </w:r>
      <w:proofErr w:type="spellEnd"/>
      <w:r w:rsidRPr="0043421C">
        <w:rPr>
          <w:rFonts w:eastAsia="Times New Roman"/>
          <w:lang w:eastAsia="zh-CN"/>
        </w:rPr>
        <w:t xml:space="preserve"> </w:t>
      </w:r>
      <w:r w:rsidRPr="0043421C">
        <w:rPr>
          <w:rFonts w:eastAsia="Times New Roman"/>
          <w:lang w:eastAsia="ja-JP"/>
        </w:rPr>
        <w:t>for</w:t>
      </w:r>
      <w:r w:rsidRPr="0043421C">
        <w:rPr>
          <w:rFonts w:eastAsia="Times New Roman"/>
          <w:iCs/>
          <w:lang w:eastAsia="ja-JP"/>
        </w:rPr>
        <w:t xml:space="preserve"> </w:t>
      </w:r>
      <w:r w:rsidRPr="0043421C">
        <w:rPr>
          <w:rFonts w:eastAsia="Times New Roman"/>
          <w:lang w:eastAsia="zh-CN"/>
        </w:rPr>
        <w:t>the concerned frequency</w:t>
      </w:r>
      <w:r w:rsidRPr="0043421C">
        <w:rPr>
          <w:rFonts w:eastAsia="Times New Roman"/>
          <w:lang w:eastAsia="ja-JP"/>
        </w:rPr>
        <w:t xml:space="preserve"> within </w:t>
      </w:r>
      <w:proofErr w:type="spellStart"/>
      <w:r w:rsidRPr="0043421C">
        <w:rPr>
          <w:rFonts w:eastAsia="Times New Roman"/>
          <w:i/>
          <w:iCs/>
          <w:lang w:eastAsia="ja-JP"/>
        </w:rPr>
        <w:t>RRCReconfiguration</w:t>
      </w:r>
      <w:proofErr w:type="spellEnd"/>
      <w:r w:rsidRPr="0043421C">
        <w:rPr>
          <w:rFonts w:eastAsia="Times New Roman"/>
          <w:noProof/>
          <w:lang w:eastAsia="zh-CN"/>
        </w:rPr>
        <w:t>;</w:t>
      </w:r>
    </w:p>
    <w:p w14:paraId="178144DD" w14:textId="77777777" w:rsidR="0043421C" w:rsidRPr="0043421C" w:rsidRDefault="0043421C" w:rsidP="0043421C">
      <w:pPr>
        <w:overflowPunct w:val="0"/>
        <w:autoSpaceDE w:val="0"/>
        <w:autoSpaceDN w:val="0"/>
        <w:adjustRightInd w:val="0"/>
        <w:ind w:left="1135" w:hanging="284"/>
        <w:textAlignment w:val="baseline"/>
        <w:rPr>
          <w:rFonts w:eastAsia="Times New Roman"/>
          <w:noProof/>
          <w:lang w:eastAsia="zh-CN"/>
        </w:rPr>
      </w:pPr>
      <w:r w:rsidRPr="0043421C">
        <w:rPr>
          <w:rFonts w:eastAsia="Times New Roman"/>
          <w:noProof/>
          <w:lang w:eastAsia="ja-JP"/>
        </w:rPr>
        <w:t>3&gt;</w:t>
      </w:r>
      <w:r w:rsidRPr="0043421C">
        <w:rPr>
          <w:rFonts w:eastAsia="Times New Roman"/>
          <w:noProof/>
          <w:lang w:eastAsia="ja-JP"/>
        </w:rPr>
        <w:tab/>
      </w:r>
      <w:r w:rsidRPr="0043421C">
        <w:rPr>
          <w:rFonts w:eastAsia="Times New Roman"/>
          <w:noProof/>
          <w:lang w:eastAsia="zh-CN"/>
        </w:rPr>
        <w:t>else:</w:t>
      </w:r>
    </w:p>
    <w:p w14:paraId="553B8456"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zh-CN"/>
        </w:rPr>
      </w:pPr>
      <w:r w:rsidRPr="0043421C">
        <w:rPr>
          <w:rFonts w:eastAsia="Times New Roman"/>
          <w:noProof/>
          <w:lang w:eastAsia="zh-CN"/>
        </w:rPr>
        <w:lastRenderedPageBreak/>
        <w:t>4&gt;</w:t>
      </w:r>
      <w:r w:rsidRPr="0043421C">
        <w:rPr>
          <w:rFonts w:eastAsia="Times New Roman"/>
          <w:noProof/>
          <w:lang w:eastAsia="zh-CN"/>
        </w:rPr>
        <w:tab/>
        <w:t>if</w:t>
      </w:r>
      <w:r w:rsidRPr="0043421C">
        <w:rPr>
          <w:rFonts w:eastAsia="Times New Roman"/>
          <w:iCs/>
          <w:lang w:eastAsia="ja-JP"/>
        </w:rPr>
        <w:t xml:space="preserve"> </w:t>
      </w:r>
      <w:r w:rsidRPr="0043421C">
        <w:rPr>
          <w:rFonts w:eastAsia="Times New Roman"/>
          <w:lang w:eastAsia="ja-JP"/>
        </w:rPr>
        <w:t xml:space="preserve">configured with NR </w:t>
      </w:r>
      <w:proofErr w:type="spellStart"/>
      <w:r w:rsidRPr="0043421C">
        <w:rPr>
          <w:rFonts w:eastAsia="Times New Roman"/>
          <w:lang w:eastAsia="ja-JP"/>
        </w:rPr>
        <w:t>sidelink</w:t>
      </w:r>
      <w:proofErr w:type="spellEnd"/>
      <w:r w:rsidRPr="0043421C">
        <w:rPr>
          <w:rFonts w:eastAsia="Times New Roman"/>
          <w:lang w:eastAsia="ja-JP"/>
        </w:rPr>
        <w:t xml:space="preserve"> communication and</w:t>
      </w:r>
      <w:r w:rsidRPr="0043421C">
        <w:rPr>
          <w:rFonts w:eastAsia="Times New Roman"/>
          <w:iCs/>
          <w:lang w:eastAsia="ja-JP"/>
        </w:rPr>
        <w:t xml:space="preserve"> the cell chosen for NR </w:t>
      </w:r>
      <w:proofErr w:type="spellStart"/>
      <w:r w:rsidRPr="0043421C">
        <w:rPr>
          <w:rFonts w:eastAsia="Times New Roman"/>
          <w:iCs/>
          <w:lang w:eastAsia="ja-JP"/>
        </w:rPr>
        <w:t>sidelink</w:t>
      </w:r>
      <w:proofErr w:type="spellEnd"/>
      <w:r w:rsidRPr="0043421C">
        <w:rPr>
          <w:rFonts w:eastAsia="Times New Roman"/>
          <w:iCs/>
          <w:lang w:eastAsia="ja-JP"/>
        </w:rPr>
        <w:t xml:space="preserve"> communication provides</w:t>
      </w:r>
      <w:r w:rsidRPr="0043421C">
        <w:rPr>
          <w:rFonts w:eastAsia="Times New Roman"/>
          <w:i/>
          <w:iCs/>
          <w:lang w:eastAsia="ja-JP"/>
        </w:rPr>
        <w:t xml:space="preserve"> SIB12</w:t>
      </w:r>
      <w:r w:rsidRPr="0043421C">
        <w:rPr>
          <w:rFonts w:eastAsia="Times New Roman"/>
          <w:iCs/>
          <w:lang w:eastAsia="ja-JP"/>
        </w:rPr>
        <w:t xml:space="preserve"> which includes</w:t>
      </w:r>
      <w:r w:rsidRPr="0043421C">
        <w:rPr>
          <w:rFonts w:eastAsia="Times New Roman"/>
          <w:i/>
          <w:iCs/>
          <w:lang w:eastAsia="ja-JP"/>
        </w:rPr>
        <w:t xml:space="preserve"> </w:t>
      </w:r>
      <w:proofErr w:type="spellStart"/>
      <w:r w:rsidRPr="0043421C">
        <w:rPr>
          <w:rFonts w:eastAsia="Times New Roman"/>
          <w:i/>
          <w:lang w:eastAsia="zh-CN"/>
        </w:rPr>
        <w:t>sl-TxPoolSelectedNormal</w:t>
      </w:r>
      <w:proofErr w:type="spellEnd"/>
      <w:r w:rsidRPr="0043421C">
        <w:rPr>
          <w:rFonts w:eastAsia="Times New Roman"/>
          <w:i/>
          <w:iCs/>
          <w:lang w:eastAsia="ja-JP"/>
        </w:rPr>
        <w:t xml:space="preserve"> </w:t>
      </w:r>
      <w:r w:rsidRPr="0043421C">
        <w:rPr>
          <w:rFonts w:eastAsia="Times New Roman"/>
          <w:lang w:eastAsia="ja-JP"/>
        </w:rPr>
        <w:t xml:space="preserve">or </w:t>
      </w:r>
      <w:proofErr w:type="spellStart"/>
      <w:r w:rsidRPr="0043421C">
        <w:rPr>
          <w:rFonts w:eastAsia="Times New Roman"/>
          <w:i/>
          <w:lang w:eastAsia="zh-CN"/>
        </w:rPr>
        <w:t>sl-TxPoolExceptional</w:t>
      </w:r>
      <w:proofErr w:type="spellEnd"/>
      <w:r w:rsidRPr="0043421C">
        <w:rPr>
          <w:rFonts w:eastAsia="Times New Roman"/>
          <w:lang w:eastAsia="zh-CN"/>
        </w:rPr>
        <w:t xml:space="preserve"> </w:t>
      </w:r>
      <w:r w:rsidRPr="0043421C">
        <w:rPr>
          <w:rFonts w:eastAsia="Times New Roman"/>
          <w:lang w:eastAsia="ja-JP"/>
        </w:rPr>
        <w:t>for</w:t>
      </w:r>
      <w:r w:rsidRPr="0043421C">
        <w:rPr>
          <w:rFonts w:eastAsia="Times New Roman"/>
          <w:i/>
          <w:iCs/>
          <w:lang w:eastAsia="ja-JP"/>
        </w:rPr>
        <w:t xml:space="preserve"> </w:t>
      </w:r>
      <w:r w:rsidRPr="0043421C">
        <w:rPr>
          <w:rFonts w:eastAsia="Times New Roman"/>
          <w:lang w:eastAsia="zh-CN"/>
        </w:rPr>
        <w:t>the concerned frequency</w:t>
      </w:r>
      <w:r w:rsidRPr="0043421C">
        <w:rPr>
          <w:rFonts w:eastAsia="Times New Roman"/>
          <w:noProof/>
          <w:lang w:eastAsia="zh-CN"/>
        </w:rPr>
        <w:t>; or</w:t>
      </w:r>
    </w:p>
    <w:p w14:paraId="6750BDF8"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zh-CN"/>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 xml:space="preserve">if configured with NR </w:t>
      </w:r>
      <w:proofErr w:type="spellStart"/>
      <w:r w:rsidRPr="0043421C">
        <w:rPr>
          <w:rFonts w:eastAsia="Times New Roman"/>
          <w:lang w:eastAsia="zh-CN"/>
        </w:rPr>
        <w:t>sidelink</w:t>
      </w:r>
      <w:proofErr w:type="spellEnd"/>
      <w:r w:rsidRPr="0043421C">
        <w:rPr>
          <w:rFonts w:eastAsia="Times New Roman"/>
          <w:lang w:eastAsia="zh-CN"/>
        </w:rPr>
        <w:t xml:space="preserve"> discovery a</w:t>
      </w:r>
      <w:r w:rsidRPr="0043421C">
        <w:rPr>
          <w:rFonts w:eastAsia="Times New Roman"/>
          <w:iCs/>
          <w:lang w:eastAsia="ja-JP"/>
        </w:rPr>
        <w:t xml:space="preserve">nd the cell chosen for NR </w:t>
      </w:r>
      <w:proofErr w:type="spellStart"/>
      <w:r w:rsidRPr="0043421C">
        <w:rPr>
          <w:rFonts w:eastAsia="Times New Roman"/>
          <w:iCs/>
          <w:lang w:eastAsia="ja-JP"/>
        </w:rPr>
        <w:t>sidelink</w:t>
      </w:r>
      <w:proofErr w:type="spellEnd"/>
      <w:r w:rsidRPr="0043421C">
        <w:rPr>
          <w:rFonts w:eastAsia="Times New Roman"/>
          <w:iCs/>
          <w:lang w:eastAsia="ja-JP"/>
        </w:rPr>
        <w:t xml:space="preserve"> discovery provides</w:t>
      </w:r>
      <w:r w:rsidRPr="0043421C">
        <w:rPr>
          <w:rFonts w:eastAsia="Times New Roman"/>
          <w:i/>
          <w:iCs/>
          <w:lang w:eastAsia="ja-JP"/>
        </w:rPr>
        <w:t xml:space="preserve"> SIB12</w:t>
      </w:r>
      <w:r w:rsidRPr="0043421C">
        <w:rPr>
          <w:rFonts w:eastAsia="Times New Roman"/>
          <w:iCs/>
          <w:lang w:eastAsia="ja-JP"/>
        </w:rPr>
        <w:t xml:space="preserve"> which includes</w:t>
      </w:r>
      <w:r w:rsidRPr="0043421C">
        <w:rPr>
          <w:rFonts w:eastAsia="Times New Roman"/>
          <w:i/>
          <w:iCs/>
          <w:lang w:eastAsia="ja-JP"/>
        </w:rPr>
        <w:t xml:space="preserve"> </w:t>
      </w:r>
      <w:proofErr w:type="spellStart"/>
      <w:r w:rsidRPr="0043421C">
        <w:rPr>
          <w:rFonts w:eastAsia="Times New Roman"/>
          <w:i/>
          <w:lang w:eastAsia="zh-CN"/>
        </w:rPr>
        <w:t>sl-TxPoolSelectedNormal</w:t>
      </w:r>
      <w:proofErr w:type="spellEnd"/>
      <w:r w:rsidRPr="0043421C">
        <w:rPr>
          <w:rFonts w:eastAsia="Times New Roman"/>
          <w:i/>
          <w:iCs/>
          <w:lang w:eastAsia="ja-JP"/>
        </w:rPr>
        <w:t xml:space="preserve"> </w:t>
      </w:r>
      <w:r w:rsidRPr="0043421C">
        <w:rPr>
          <w:rFonts w:eastAsia="Times New Roman"/>
          <w:lang w:eastAsia="ja-JP"/>
        </w:rPr>
        <w:t xml:space="preserve">or </w:t>
      </w:r>
      <w:proofErr w:type="spellStart"/>
      <w:r w:rsidRPr="0043421C">
        <w:rPr>
          <w:rFonts w:eastAsia="Times New Roman"/>
          <w:i/>
          <w:lang w:eastAsia="zh-CN"/>
        </w:rPr>
        <w:t>sl-TxPoolExceptional</w:t>
      </w:r>
      <w:proofErr w:type="spellEnd"/>
      <w:r w:rsidRPr="0043421C">
        <w:rPr>
          <w:rFonts w:eastAsia="Times New Roman"/>
          <w:lang w:eastAsia="zh-CN"/>
        </w:rPr>
        <w:t xml:space="preserve"> but does not provide </w:t>
      </w:r>
      <w:proofErr w:type="spellStart"/>
      <w:r w:rsidRPr="0043421C">
        <w:rPr>
          <w:rFonts w:eastAsia="Times New Roman"/>
          <w:i/>
          <w:lang w:eastAsia="ja-JP"/>
        </w:rPr>
        <w:t>sl-DiscTxPoolSelected</w:t>
      </w:r>
      <w:proofErr w:type="spellEnd"/>
      <w:r w:rsidRPr="0043421C">
        <w:rPr>
          <w:rFonts w:eastAsia="Times New Roman"/>
          <w:lang w:eastAsia="ja-JP"/>
        </w:rPr>
        <w:t xml:space="preserve"> for</w:t>
      </w:r>
      <w:r w:rsidRPr="0043421C">
        <w:rPr>
          <w:rFonts w:eastAsia="Times New Roman"/>
          <w:i/>
          <w:iCs/>
          <w:lang w:eastAsia="ja-JP"/>
        </w:rPr>
        <w:t xml:space="preserve"> </w:t>
      </w:r>
      <w:r w:rsidRPr="0043421C">
        <w:rPr>
          <w:rFonts w:eastAsia="Times New Roman"/>
          <w:lang w:eastAsia="zh-CN"/>
        </w:rPr>
        <w:t>the concerned frequency:</w:t>
      </w:r>
    </w:p>
    <w:p w14:paraId="1F94AE0F"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sl-TxPoolSelectedNormal</w:t>
      </w:r>
      <w:proofErr w:type="spellEnd"/>
      <w:r w:rsidRPr="0043421C">
        <w:rPr>
          <w:rFonts w:eastAsia="Times New Roman"/>
          <w:lang w:eastAsia="zh-CN"/>
        </w:rPr>
        <w:t xml:space="preserve"> or </w:t>
      </w:r>
      <w:proofErr w:type="spellStart"/>
      <w:r w:rsidRPr="0043421C">
        <w:rPr>
          <w:rFonts w:eastAsia="Times New Roman"/>
          <w:i/>
          <w:lang w:eastAsia="ja-JP"/>
        </w:rPr>
        <w:t>sl-TxPoolExceptional</w:t>
      </w:r>
      <w:proofErr w:type="spellEnd"/>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noProof/>
          <w:lang w:eastAsia="zh-CN"/>
        </w:rPr>
        <w:t>;</w:t>
      </w:r>
    </w:p>
    <w:p w14:paraId="25E63C8F" w14:textId="77777777" w:rsidR="0043421C" w:rsidRPr="0043421C" w:rsidRDefault="0043421C" w:rsidP="0043421C">
      <w:pPr>
        <w:overflowPunct w:val="0"/>
        <w:autoSpaceDE w:val="0"/>
        <w:autoSpaceDN w:val="0"/>
        <w:adjustRightInd w:val="0"/>
        <w:ind w:left="1418" w:hanging="284"/>
        <w:textAlignment w:val="baseline"/>
        <w:rPr>
          <w:rFonts w:eastAsia="Times New Roman"/>
          <w:lang w:eastAsia="zh-CN"/>
        </w:rPr>
      </w:pPr>
      <w:r w:rsidRPr="0043421C">
        <w:rPr>
          <w:rFonts w:eastAsia="Times New Roman"/>
          <w:lang w:eastAsia="ja-JP"/>
        </w:rPr>
        <w:t>4&gt;</w:t>
      </w:r>
      <w:r w:rsidRPr="0043421C">
        <w:rPr>
          <w:rFonts w:eastAsia="Times New Roman"/>
          <w:lang w:eastAsia="ja-JP"/>
        </w:rPr>
        <w:tab/>
      </w:r>
      <w:r w:rsidRPr="0043421C">
        <w:rPr>
          <w:rFonts w:eastAsia="Times New Roman"/>
          <w:lang w:eastAsia="zh-CN"/>
        </w:rPr>
        <w:t>if</w:t>
      </w:r>
      <w:r w:rsidRPr="0043421C">
        <w:rPr>
          <w:rFonts w:eastAsia="Times New Roman"/>
          <w:lang w:eastAsia="ja-JP"/>
        </w:rPr>
        <w:t xml:space="preserve"> configured with NR </w:t>
      </w:r>
      <w:proofErr w:type="spellStart"/>
      <w:r w:rsidRPr="0043421C">
        <w:rPr>
          <w:rFonts w:eastAsia="Times New Roman"/>
          <w:lang w:eastAsia="ja-JP"/>
        </w:rPr>
        <w:t>sidelink</w:t>
      </w:r>
      <w:proofErr w:type="spellEnd"/>
      <w:r w:rsidRPr="0043421C">
        <w:rPr>
          <w:rFonts w:eastAsia="Times New Roman"/>
          <w:lang w:eastAsia="ja-JP"/>
        </w:rPr>
        <w:t xml:space="preserve"> discovery and the cell chosen for NR </w:t>
      </w:r>
      <w:proofErr w:type="spellStart"/>
      <w:r w:rsidRPr="0043421C">
        <w:rPr>
          <w:rFonts w:eastAsia="Times New Roman"/>
          <w:lang w:eastAsia="ja-JP"/>
        </w:rPr>
        <w:t>sidelink</w:t>
      </w:r>
      <w:proofErr w:type="spellEnd"/>
      <w:r w:rsidRPr="0043421C">
        <w:rPr>
          <w:rFonts w:eastAsia="Times New Roman"/>
          <w:lang w:eastAsia="ja-JP"/>
        </w:rPr>
        <w:t xml:space="preserve"> discovery provides </w:t>
      </w:r>
      <w:r w:rsidRPr="0043421C">
        <w:rPr>
          <w:rFonts w:eastAsia="Times New Roman"/>
          <w:i/>
          <w:lang w:eastAsia="ja-JP"/>
        </w:rPr>
        <w:t>SIB12</w:t>
      </w:r>
      <w:r w:rsidRPr="0043421C">
        <w:rPr>
          <w:rFonts w:eastAsia="Times New Roman"/>
          <w:lang w:eastAsia="ja-JP"/>
        </w:rPr>
        <w:t xml:space="preserve"> which includes</w:t>
      </w:r>
      <w:r w:rsidRPr="0043421C">
        <w:rPr>
          <w:rFonts w:eastAsia="Times New Roman"/>
          <w:i/>
          <w:lang w:eastAsia="ja-JP"/>
        </w:rPr>
        <w:t xml:space="preserve"> </w:t>
      </w:r>
      <w:proofErr w:type="spellStart"/>
      <w:r w:rsidRPr="0043421C">
        <w:rPr>
          <w:rFonts w:eastAsia="Times New Roman"/>
          <w:i/>
          <w:lang w:eastAsia="ja-JP"/>
        </w:rPr>
        <w:t>sl-DiscTxPoolSelected</w:t>
      </w:r>
      <w:proofErr w:type="spellEnd"/>
      <w:r w:rsidRPr="0043421C">
        <w:rPr>
          <w:rFonts w:eastAsia="Times New Roman"/>
          <w:i/>
          <w:lang w:eastAsia="ja-JP"/>
        </w:rPr>
        <w:t xml:space="preserve"> </w:t>
      </w:r>
      <w:r w:rsidRPr="0043421C">
        <w:rPr>
          <w:rFonts w:eastAsia="Times New Roman"/>
          <w:lang w:eastAsia="ja-JP"/>
        </w:rPr>
        <w:t>for</w:t>
      </w:r>
      <w:r w:rsidRPr="0043421C">
        <w:rPr>
          <w:rFonts w:eastAsia="Times New Roman"/>
          <w:i/>
          <w:lang w:eastAsia="ja-JP"/>
        </w:rPr>
        <w:t xml:space="preserve"> </w:t>
      </w:r>
      <w:r w:rsidRPr="0043421C">
        <w:rPr>
          <w:rFonts w:eastAsia="Times New Roman"/>
          <w:lang w:eastAsia="zh-CN"/>
        </w:rPr>
        <w:t>the concerned frequency:</w:t>
      </w:r>
    </w:p>
    <w:p w14:paraId="0CADFBE4" w14:textId="77777777" w:rsidR="0043421C" w:rsidRPr="0043421C" w:rsidRDefault="0043421C" w:rsidP="0043421C">
      <w:pPr>
        <w:overflowPunct w:val="0"/>
        <w:autoSpaceDE w:val="0"/>
        <w:autoSpaceDN w:val="0"/>
        <w:adjustRightInd w:val="0"/>
        <w:ind w:left="1702" w:hanging="284"/>
        <w:textAlignment w:val="baseline"/>
        <w:rPr>
          <w:rFonts w:eastAsia="Times New Roman"/>
          <w:lang w:eastAsia="ja-JP"/>
        </w:rPr>
      </w:pPr>
      <w:r w:rsidRPr="0043421C">
        <w:rPr>
          <w:rFonts w:eastAsia="Times New Roman"/>
          <w:lang w:eastAsia="ja-JP"/>
        </w:rPr>
        <w:t>5&gt;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sl-Disc</w:t>
      </w:r>
      <w:r w:rsidRPr="0043421C">
        <w:rPr>
          <w:rFonts w:eastAsia="Times New Roman"/>
          <w:i/>
          <w:lang w:eastAsia="ja-JP"/>
        </w:rPr>
        <w:t>Tx</w:t>
      </w:r>
      <w:r w:rsidRPr="0043421C">
        <w:rPr>
          <w:rFonts w:eastAsia="Times New Roman"/>
          <w:i/>
          <w:lang w:eastAsia="zh-CN"/>
        </w:rPr>
        <w:t>PoolSelected</w:t>
      </w:r>
      <w:proofErr w:type="spellEnd"/>
      <w:r w:rsidRPr="0043421C">
        <w:rPr>
          <w:rFonts w:eastAsia="Times New Roman"/>
          <w:lang w:eastAsia="zh-CN"/>
        </w:rPr>
        <w:t xml:space="preserve"> and </w:t>
      </w:r>
      <w:proofErr w:type="spellStart"/>
      <w:r w:rsidRPr="0043421C">
        <w:rPr>
          <w:rFonts w:eastAsia="Times New Roman"/>
          <w:i/>
          <w:lang w:eastAsia="zh-CN"/>
        </w:rPr>
        <w:t>sl-TxPoolExceptional</w:t>
      </w:r>
      <w:proofErr w:type="spellEnd"/>
      <w:r w:rsidRPr="0043421C">
        <w:rPr>
          <w:rFonts w:eastAsia="Times New Roman"/>
          <w:lang w:eastAsia="zh-CN"/>
        </w:rPr>
        <w:t xml:space="preserve"> for the concerned frequency in </w:t>
      </w:r>
      <w:r w:rsidRPr="0043421C">
        <w:rPr>
          <w:rFonts w:eastAsia="Times New Roman"/>
          <w:i/>
          <w:lang w:eastAsia="ja-JP"/>
        </w:rPr>
        <w:t>SIB12</w:t>
      </w:r>
      <w:r w:rsidRPr="0043421C">
        <w:rPr>
          <w:rFonts w:eastAsia="Times New Roman"/>
          <w:lang w:eastAsia="zh-CN"/>
        </w:rPr>
        <w:t>;</w:t>
      </w:r>
    </w:p>
    <w:p w14:paraId="09A50750" w14:textId="77777777" w:rsidR="0043421C" w:rsidRPr="0043421C" w:rsidRDefault="0043421C" w:rsidP="0043421C">
      <w:pPr>
        <w:overflowPunct w:val="0"/>
        <w:autoSpaceDE w:val="0"/>
        <w:autoSpaceDN w:val="0"/>
        <w:adjustRightInd w:val="0"/>
        <w:ind w:left="568" w:hanging="284"/>
        <w:textAlignment w:val="baseline"/>
        <w:rPr>
          <w:rFonts w:eastAsia="Times New Roman"/>
          <w:lang w:eastAsia="ja-JP"/>
        </w:rPr>
      </w:pPr>
      <w:r w:rsidRPr="0043421C">
        <w:rPr>
          <w:rFonts w:eastAsia="Times New Roman"/>
          <w:lang w:eastAsia="ja-JP"/>
        </w:rPr>
        <w:t>1&gt;</w:t>
      </w:r>
      <w:r w:rsidRPr="0043421C">
        <w:rPr>
          <w:rFonts w:eastAsia="Times New Roman"/>
          <w:lang w:eastAsia="ja-JP"/>
        </w:rPr>
        <w:tab/>
        <w:t>else:</w:t>
      </w:r>
    </w:p>
    <w:p w14:paraId="1B16455B" w14:textId="0FA10960" w:rsidR="0043421C" w:rsidRPr="0043421C" w:rsidRDefault="0043421C" w:rsidP="0043421C">
      <w:pPr>
        <w:overflowPunct w:val="0"/>
        <w:autoSpaceDE w:val="0"/>
        <w:autoSpaceDN w:val="0"/>
        <w:adjustRightInd w:val="0"/>
        <w:ind w:left="851" w:hanging="284"/>
        <w:textAlignment w:val="baseline"/>
        <w:rPr>
          <w:rFonts w:eastAsia="Times New Roman"/>
          <w:lang w:eastAsia="zh-CN"/>
        </w:rPr>
      </w:pPr>
      <w:r w:rsidRPr="0043421C">
        <w:rPr>
          <w:rFonts w:eastAsia="Times New Roman"/>
          <w:lang w:eastAsia="ja-JP"/>
        </w:rPr>
        <w:t>2&gt;</w:t>
      </w:r>
      <w:r w:rsidRPr="0043421C">
        <w:rPr>
          <w:rFonts w:eastAsia="Times New Roman"/>
          <w:lang w:eastAsia="ja-JP"/>
        </w:rPr>
        <w:tab/>
      </w:r>
      <w:r w:rsidRPr="0043421C">
        <w:rPr>
          <w:rFonts w:eastAsia="Times New Roman"/>
          <w:lang w:eastAsia="zh-CN"/>
        </w:rPr>
        <w:t>if</w:t>
      </w:r>
      <w:r w:rsidRPr="0043421C">
        <w:rPr>
          <w:rFonts w:eastAsia="Times New Roman"/>
          <w:lang w:eastAsia="ja-JP"/>
        </w:rPr>
        <w:t xml:space="preserve"> configured with NR </w:t>
      </w:r>
      <w:proofErr w:type="spellStart"/>
      <w:r w:rsidRPr="0043421C">
        <w:rPr>
          <w:rFonts w:eastAsia="Times New Roman"/>
          <w:lang w:eastAsia="ja-JP"/>
        </w:rPr>
        <w:t>sidelink</w:t>
      </w:r>
      <w:proofErr w:type="spellEnd"/>
      <w:r w:rsidRPr="0043421C">
        <w:rPr>
          <w:rFonts w:eastAsia="Times New Roman"/>
          <w:lang w:eastAsia="ja-JP"/>
        </w:rPr>
        <w:t xml:space="preserve"> communication and </w:t>
      </w:r>
      <w:proofErr w:type="spellStart"/>
      <w:r w:rsidRPr="0043421C">
        <w:rPr>
          <w:rFonts w:eastAsia="Times New Roman"/>
          <w:i/>
          <w:lang w:eastAsia="zh-CN"/>
        </w:rPr>
        <w:t>sl-TxPoolSelectedNormal</w:t>
      </w:r>
      <w:proofErr w:type="spellEnd"/>
      <w:r w:rsidRPr="0043421C">
        <w:rPr>
          <w:rFonts w:eastAsia="Times New Roman"/>
          <w:i/>
          <w:lang w:eastAsia="ja-JP"/>
        </w:rPr>
        <w:t xml:space="preserve"> </w:t>
      </w:r>
      <w:del w:id="13" w:author="Apple - Zhibin Wu" w:date="2022-10-31T08:04:00Z">
        <w:r w:rsidRPr="0043421C" w:rsidDel="0043421C">
          <w:rPr>
            <w:rFonts w:eastAsia="Times New Roman"/>
            <w:lang w:eastAsia="ja-JP"/>
          </w:rPr>
          <w:delText xml:space="preserve">or </w:delText>
        </w:r>
        <w:r w:rsidRPr="0043421C" w:rsidDel="0043421C">
          <w:rPr>
            <w:rFonts w:eastAsia="Times New Roman"/>
            <w:i/>
            <w:lang w:eastAsia="zh-CN"/>
          </w:rPr>
          <w:delText>sl-TxPoolExceptional</w:delText>
        </w:r>
        <w:r w:rsidRPr="0043421C" w:rsidDel="0043421C">
          <w:rPr>
            <w:rFonts w:eastAsia="Times New Roman"/>
            <w:lang w:eastAsia="zh-CN"/>
          </w:rPr>
          <w:delText xml:space="preserve"> </w:delText>
        </w:r>
      </w:del>
      <w:r w:rsidRPr="0043421C">
        <w:rPr>
          <w:rFonts w:eastAsia="Times New Roman"/>
          <w:lang w:eastAsia="ja-JP"/>
        </w:rPr>
        <w:t xml:space="preserve">is included in </w:t>
      </w:r>
      <w:proofErr w:type="spellStart"/>
      <w:r w:rsidRPr="0043421C">
        <w:rPr>
          <w:rFonts w:eastAsia="Times New Roman"/>
          <w:i/>
          <w:iCs/>
          <w:lang w:eastAsia="zh-CN"/>
        </w:rPr>
        <w:t>SidelinkPreconfigNR</w:t>
      </w:r>
      <w:proofErr w:type="spellEnd"/>
      <w:r w:rsidRPr="0043421C">
        <w:rPr>
          <w:rFonts w:eastAsia="Times New Roman"/>
          <w:i/>
          <w:lang w:eastAsia="zh-CN"/>
        </w:rPr>
        <w:t xml:space="preserve"> </w:t>
      </w:r>
      <w:r w:rsidRPr="0043421C">
        <w:rPr>
          <w:rFonts w:eastAsia="Times New Roman"/>
          <w:lang w:eastAsia="zh-CN"/>
        </w:rPr>
        <w:t>for the concerned frequency; or</w:t>
      </w:r>
    </w:p>
    <w:p w14:paraId="406F7DDD" w14:textId="7B32A793" w:rsidR="0043421C" w:rsidRPr="0043421C" w:rsidRDefault="0043421C" w:rsidP="0043421C">
      <w:pPr>
        <w:overflowPunct w:val="0"/>
        <w:autoSpaceDE w:val="0"/>
        <w:autoSpaceDN w:val="0"/>
        <w:adjustRightInd w:val="0"/>
        <w:ind w:left="851" w:hanging="284"/>
        <w:textAlignment w:val="baseline"/>
        <w:rPr>
          <w:rFonts w:eastAsia="Times New Roman"/>
          <w:lang w:eastAsia="ja-JP"/>
        </w:rPr>
      </w:pPr>
      <w:r w:rsidRPr="0043421C">
        <w:rPr>
          <w:rFonts w:eastAsia="Times New Roman"/>
          <w:lang w:eastAsia="ja-JP"/>
        </w:rPr>
        <w:t>2&gt;</w:t>
      </w:r>
      <w:r w:rsidRPr="0043421C">
        <w:rPr>
          <w:rFonts w:eastAsia="Times New Roman"/>
          <w:lang w:eastAsia="ja-JP"/>
        </w:rPr>
        <w:tab/>
      </w:r>
      <w:r w:rsidRPr="0043421C">
        <w:rPr>
          <w:rFonts w:eastAsia="Times New Roman"/>
          <w:lang w:eastAsia="zh-CN"/>
        </w:rPr>
        <w:t xml:space="preserve">if configured with NR </w:t>
      </w:r>
      <w:proofErr w:type="spellStart"/>
      <w:r w:rsidRPr="0043421C">
        <w:rPr>
          <w:rFonts w:eastAsia="Times New Roman"/>
          <w:lang w:eastAsia="zh-CN"/>
        </w:rPr>
        <w:t>sidelink</w:t>
      </w:r>
      <w:proofErr w:type="spellEnd"/>
      <w:r w:rsidRPr="0043421C">
        <w:rPr>
          <w:rFonts w:eastAsia="Times New Roman"/>
          <w:lang w:eastAsia="zh-CN"/>
        </w:rPr>
        <w:t xml:space="preserve"> discovery a</w:t>
      </w:r>
      <w:r w:rsidRPr="0043421C">
        <w:rPr>
          <w:rFonts w:eastAsia="Times New Roman"/>
          <w:iCs/>
          <w:lang w:eastAsia="ja-JP"/>
        </w:rPr>
        <w:t xml:space="preserve">nd </w:t>
      </w:r>
      <w:proofErr w:type="spellStart"/>
      <w:r w:rsidRPr="0043421C">
        <w:rPr>
          <w:rFonts w:eastAsia="Times New Roman"/>
          <w:i/>
          <w:lang w:eastAsia="zh-CN"/>
        </w:rPr>
        <w:t>sl-TxPoolSelectedNormal</w:t>
      </w:r>
      <w:proofErr w:type="spellEnd"/>
      <w:r w:rsidRPr="0043421C">
        <w:rPr>
          <w:rFonts w:eastAsia="Times New Roman"/>
          <w:i/>
          <w:lang w:eastAsia="ja-JP"/>
        </w:rPr>
        <w:t xml:space="preserve"> </w:t>
      </w:r>
      <w:del w:id="14" w:author="Apple - Zhibin Wu" w:date="2022-10-31T08:04:00Z">
        <w:r w:rsidRPr="0043421C" w:rsidDel="0043421C">
          <w:rPr>
            <w:rFonts w:eastAsia="Times New Roman"/>
            <w:lang w:eastAsia="ja-JP"/>
          </w:rPr>
          <w:delText xml:space="preserve">or </w:delText>
        </w:r>
        <w:r w:rsidRPr="0043421C" w:rsidDel="0043421C">
          <w:rPr>
            <w:rFonts w:eastAsia="Times New Roman"/>
            <w:i/>
            <w:lang w:eastAsia="zh-CN"/>
          </w:rPr>
          <w:delText>sl-TxPoolExceptional</w:delText>
        </w:r>
        <w:r w:rsidRPr="0043421C" w:rsidDel="0043421C">
          <w:rPr>
            <w:rFonts w:eastAsia="Times New Roman"/>
            <w:lang w:eastAsia="zh-CN"/>
          </w:rPr>
          <w:delText xml:space="preserve"> </w:delText>
        </w:r>
      </w:del>
      <w:r w:rsidRPr="0043421C">
        <w:rPr>
          <w:rFonts w:eastAsia="Times New Roman"/>
          <w:lang w:eastAsia="ja-JP"/>
        </w:rPr>
        <w:t xml:space="preserve">is included in </w:t>
      </w:r>
      <w:proofErr w:type="spellStart"/>
      <w:r w:rsidRPr="0043421C">
        <w:rPr>
          <w:rFonts w:eastAsia="Times New Roman"/>
          <w:i/>
          <w:iCs/>
          <w:lang w:eastAsia="zh-CN"/>
        </w:rPr>
        <w:t>SidelinkPreconfigNR</w:t>
      </w:r>
      <w:proofErr w:type="spellEnd"/>
      <w:r w:rsidRPr="0043421C">
        <w:rPr>
          <w:rFonts w:eastAsia="Times New Roman"/>
          <w:lang w:eastAsia="zh-CN"/>
        </w:rPr>
        <w:t xml:space="preserve"> but</w:t>
      </w:r>
      <w:r w:rsidRPr="0043421C">
        <w:rPr>
          <w:rFonts w:eastAsia="Times New Roman"/>
          <w:i/>
          <w:lang w:eastAsia="zh-CN"/>
        </w:rPr>
        <w:t xml:space="preserve"> </w:t>
      </w:r>
      <w:proofErr w:type="spellStart"/>
      <w:r w:rsidRPr="0043421C">
        <w:rPr>
          <w:rFonts w:eastAsia="Times New Roman"/>
          <w:i/>
          <w:lang w:eastAsia="ja-JP"/>
        </w:rPr>
        <w:t>sl-DiscTxPoolSelected</w:t>
      </w:r>
      <w:proofErr w:type="spellEnd"/>
      <w:r w:rsidRPr="0043421C">
        <w:rPr>
          <w:rFonts w:eastAsia="Times New Roman"/>
          <w:i/>
          <w:iCs/>
          <w:lang w:eastAsia="ja-JP"/>
        </w:rPr>
        <w:t xml:space="preserve"> </w:t>
      </w:r>
      <w:r w:rsidRPr="0043421C">
        <w:rPr>
          <w:rFonts w:eastAsia="Times New Roman"/>
          <w:lang w:eastAsia="ja-JP"/>
        </w:rPr>
        <w:t xml:space="preserve">is not included in </w:t>
      </w:r>
      <w:proofErr w:type="spellStart"/>
      <w:r w:rsidRPr="0043421C">
        <w:rPr>
          <w:rFonts w:eastAsia="Times New Roman"/>
          <w:i/>
          <w:iCs/>
          <w:lang w:eastAsia="zh-CN"/>
        </w:rPr>
        <w:t>SidelinkPreconfigNR</w:t>
      </w:r>
      <w:proofErr w:type="spellEnd"/>
      <w:r w:rsidRPr="0043421C">
        <w:rPr>
          <w:rFonts w:eastAsia="Times New Roman"/>
          <w:lang w:eastAsia="zh-CN"/>
        </w:rPr>
        <w:t xml:space="preserve"> for the concerned frequency:</w:t>
      </w:r>
    </w:p>
    <w:p w14:paraId="103C5DE8" w14:textId="009943F4" w:rsidR="0043421C" w:rsidRPr="0043421C" w:rsidRDefault="0043421C" w:rsidP="0043421C">
      <w:pPr>
        <w:overflowPunct w:val="0"/>
        <w:autoSpaceDE w:val="0"/>
        <w:autoSpaceDN w:val="0"/>
        <w:adjustRightInd w:val="0"/>
        <w:ind w:left="1135" w:hanging="284"/>
        <w:textAlignment w:val="baseline"/>
        <w:rPr>
          <w:rFonts w:eastAsia="Times New Roman"/>
          <w:lang w:eastAsia="zh-CN"/>
        </w:rPr>
      </w:pPr>
      <w:r w:rsidRPr="0043421C">
        <w:rPr>
          <w:rFonts w:eastAsia="Times New Roman"/>
          <w:noProof/>
          <w:lang w:eastAsia="ja-JP"/>
        </w:rPr>
        <w:t>3&gt;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sl-TxPoolSelectedNormal</w:t>
      </w:r>
      <w:proofErr w:type="spellEnd"/>
      <w:r w:rsidRPr="0043421C">
        <w:rPr>
          <w:rFonts w:eastAsia="Times New Roman"/>
          <w:lang w:eastAsia="zh-CN"/>
        </w:rPr>
        <w:t xml:space="preserve"> </w:t>
      </w:r>
      <w:del w:id="15" w:author="Apple - Zhibin Wu" w:date="2022-10-31T08:03:00Z">
        <w:r w:rsidRPr="0043421C" w:rsidDel="0043421C">
          <w:rPr>
            <w:rFonts w:eastAsia="Times New Roman"/>
            <w:lang w:eastAsia="zh-CN"/>
          </w:rPr>
          <w:delText xml:space="preserve">or </w:delText>
        </w:r>
        <w:r w:rsidRPr="0043421C" w:rsidDel="0043421C">
          <w:rPr>
            <w:rFonts w:eastAsia="Times New Roman"/>
            <w:i/>
            <w:lang w:eastAsia="ja-JP"/>
          </w:rPr>
          <w:delText>sl-TxPoolExceptional</w:delText>
        </w:r>
        <w:r w:rsidRPr="0043421C" w:rsidDel="0043421C">
          <w:rPr>
            <w:rFonts w:eastAsia="Times New Roman"/>
            <w:lang w:eastAsia="zh-CN"/>
          </w:rPr>
          <w:delText xml:space="preserve"> </w:delText>
        </w:r>
      </w:del>
      <w:r w:rsidRPr="0043421C">
        <w:rPr>
          <w:rFonts w:eastAsia="Times New Roman"/>
          <w:lang w:eastAsia="zh-CN"/>
        </w:rPr>
        <w:t xml:space="preserve">in </w:t>
      </w:r>
      <w:proofErr w:type="spellStart"/>
      <w:r w:rsidRPr="0043421C">
        <w:rPr>
          <w:rFonts w:eastAsia="Times New Roman"/>
          <w:i/>
          <w:iCs/>
          <w:lang w:eastAsia="zh-CN"/>
        </w:rPr>
        <w:t>SidelinkPreconfigNR</w:t>
      </w:r>
      <w:proofErr w:type="spellEnd"/>
      <w:r w:rsidRPr="0043421C">
        <w:rPr>
          <w:rFonts w:eastAsia="Times New Roman"/>
          <w:i/>
          <w:lang w:eastAsia="zh-CN"/>
        </w:rPr>
        <w:t xml:space="preserve"> </w:t>
      </w:r>
      <w:r w:rsidRPr="0043421C">
        <w:rPr>
          <w:rFonts w:eastAsia="Times New Roman"/>
          <w:lang w:eastAsia="zh-CN"/>
        </w:rPr>
        <w:t>for the concerned frequency.</w:t>
      </w:r>
    </w:p>
    <w:p w14:paraId="76EB3FDB" w14:textId="77777777" w:rsidR="0043421C" w:rsidRPr="0043421C" w:rsidRDefault="0043421C" w:rsidP="0043421C">
      <w:pPr>
        <w:overflowPunct w:val="0"/>
        <w:autoSpaceDE w:val="0"/>
        <w:autoSpaceDN w:val="0"/>
        <w:adjustRightInd w:val="0"/>
        <w:ind w:left="851" w:hanging="284"/>
        <w:textAlignment w:val="baseline"/>
        <w:rPr>
          <w:rFonts w:eastAsia="Times New Roman"/>
          <w:i/>
          <w:lang w:eastAsia="ja-JP"/>
        </w:rPr>
      </w:pPr>
      <w:r w:rsidRPr="0043421C">
        <w:rPr>
          <w:rFonts w:eastAsia="Times New Roman"/>
          <w:lang w:eastAsia="ja-JP"/>
        </w:rPr>
        <w:t>2&gt;</w:t>
      </w:r>
      <w:r w:rsidRPr="0043421C">
        <w:rPr>
          <w:rFonts w:eastAsia="Times New Roman"/>
          <w:lang w:eastAsia="ja-JP"/>
        </w:rPr>
        <w:tab/>
        <w:t xml:space="preserve">if </w:t>
      </w:r>
      <w:r w:rsidRPr="0043421C">
        <w:rPr>
          <w:rFonts w:eastAsia="Times New Roman"/>
          <w:lang w:eastAsia="zh-CN"/>
        </w:rPr>
        <w:t xml:space="preserve">configured with NR </w:t>
      </w:r>
      <w:proofErr w:type="spellStart"/>
      <w:r w:rsidRPr="0043421C">
        <w:rPr>
          <w:rFonts w:eastAsia="Times New Roman"/>
          <w:lang w:eastAsia="zh-CN"/>
        </w:rPr>
        <w:t>sidelink</w:t>
      </w:r>
      <w:proofErr w:type="spellEnd"/>
      <w:r w:rsidRPr="0043421C">
        <w:rPr>
          <w:rFonts w:eastAsia="Times New Roman"/>
          <w:lang w:eastAsia="zh-CN"/>
        </w:rPr>
        <w:t xml:space="preserve"> discovery </w:t>
      </w:r>
      <w:r w:rsidRPr="0043421C">
        <w:rPr>
          <w:rFonts w:eastAsia="Times New Roman"/>
          <w:lang w:eastAsia="ja-JP"/>
        </w:rPr>
        <w:t>and</w:t>
      </w:r>
      <w:r w:rsidRPr="0043421C">
        <w:rPr>
          <w:rFonts w:eastAsia="Times New Roman"/>
          <w:i/>
          <w:lang w:eastAsia="ja-JP"/>
        </w:rPr>
        <w:t xml:space="preserve"> </w:t>
      </w:r>
      <w:proofErr w:type="spellStart"/>
      <w:r w:rsidRPr="0043421C">
        <w:rPr>
          <w:rFonts w:eastAsia="Times New Roman"/>
          <w:i/>
          <w:lang w:eastAsia="ja-JP"/>
        </w:rPr>
        <w:t>sl-DiscTxPoolSelected</w:t>
      </w:r>
      <w:proofErr w:type="spellEnd"/>
      <w:r w:rsidRPr="0043421C">
        <w:rPr>
          <w:rFonts w:eastAsia="Times New Roman"/>
          <w:i/>
          <w:iCs/>
          <w:lang w:eastAsia="ja-JP"/>
        </w:rPr>
        <w:t xml:space="preserve"> </w:t>
      </w:r>
      <w:r w:rsidRPr="0043421C">
        <w:rPr>
          <w:rFonts w:eastAsia="Times New Roman"/>
          <w:lang w:eastAsia="ja-JP"/>
        </w:rPr>
        <w:t xml:space="preserve">is included in </w:t>
      </w:r>
      <w:proofErr w:type="spellStart"/>
      <w:r w:rsidRPr="0043421C">
        <w:rPr>
          <w:rFonts w:eastAsia="Times New Roman"/>
          <w:i/>
          <w:iCs/>
          <w:lang w:eastAsia="zh-CN"/>
        </w:rPr>
        <w:t>SidelinkPreconfigNR</w:t>
      </w:r>
      <w:proofErr w:type="spellEnd"/>
      <w:r w:rsidRPr="0043421C">
        <w:rPr>
          <w:rFonts w:eastAsia="Times New Roman"/>
          <w:i/>
          <w:lang w:eastAsia="zh-CN"/>
        </w:rPr>
        <w:t xml:space="preserve"> </w:t>
      </w:r>
      <w:r w:rsidRPr="0043421C">
        <w:rPr>
          <w:rFonts w:eastAsia="Times New Roman"/>
          <w:lang w:eastAsia="zh-CN"/>
        </w:rPr>
        <w:t>for the concerned frequency</w:t>
      </w:r>
      <w:r w:rsidRPr="0043421C">
        <w:rPr>
          <w:rFonts w:eastAsia="Times New Roman"/>
          <w:lang w:eastAsia="ja-JP"/>
        </w:rPr>
        <w:t>:</w:t>
      </w:r>
    </w:p>
    <w:p w14:paraId="39FDA5B3" w14:textId="51273045" w:rsidR="0043421C" w:rsidRPr="0043421C" w:rsidRDefault="0043421C" w:rsidP="0043421C">
      <w:pPr>
        <w:overflowPunct w:val="0"/>
        <w:autoSpaceDE w:val="0"/>
        <w:autoSpaceDN w:val="0"/>
        <w:adjustRightInd w:val="0"/>
        <w:ind w:left="1134" w:hanging="284"/>
        <w:textAlignment w:val="baseline"/>
        <w:rPr>
          <w:rFonts w:eastAsia="Times New Roman"/>
          <w:lang w:eastAsia="zh-CN"/>
        </w:rPr>
      </w:pPr>
      <w:r w:rsidRPr="0043421C">
        <w:rPr>
          <w:rFonts w:eastAsia="Times New Roman"/>
          <w:lang w:eastAsia="ja-JP"/>
        </w:rPr>
        <w:t>3&gt;</w:t>
      </w:r>
      <w:r w:rsidRPr="0043421C">
        <w:rPr>
          <w:rFonts w:eastAsia="Times New Roman"/>
          <w:lang w:eastAsia="ja-JP"/>
        </w:rPr>
        <w:tab/>
      </w:r>
      <w:r w:rsidRPr="0043421C">
        <w:rPr>
          <w:rFonts w:eastAsia="Times New Roman"/>
          <w:lang w:eastAsia="zh-CN"/>
        </w:rPr>
        <w:t xml:space="preserve">perform CBR measurement on pools in </w:t>
      </w:r>
      <w:proofErr w:type="spellStart"/>
      <w:r w:rsidRPr="0043421C">
        <w:rPr>
          <w:rFonts w:eastAsia="Times New Roman"/>
          <w:i/>
          <w:lang w:eastAsia="zh-CN"/>
        </w:rPr>
        <w:t>sl-DiscTxPoolSelected</w:t>
      </w:r>
      <w:proofErr w:type="spellEnd"/>
      <w:r w:rsidRPr="0043421C">
        <w:rPr>
          <w:rFonts w:eastAsia="Times New Roman"/>
          <w:lang w:eastAsia="zh-CN"/>
        </w:rPr>
        <w:t xml:space="preserve"> </w:t>
      </w:r>
      <w:del w:id="16" w:author="Apple - Zhibin Wu" w:date="2022-10-31T08:03:00Z">
        <w:r w:rsidRPr="0043421C" w:rsidDel="0043421C">
          <w:rPr>
            <w:rFonts w:eastAsia="Times New Roman"/>
            <w:lang w:eastAsia="zh-CN"/>
          </w:rPr>
          <w:delText xml:space="preserve">and </w:delText>
        </w:r>
        <w:r w:rsidRPr="0043421C" w:rsidDel="0043421C">
          <w:rPr>
            <w:rFonts w:eastAsia="Times New Roman"/>
            <w:i/>
            <w:lang w:eastAsia="zh-CN"/>
          </w:rPr>
          <w:delText>sl-TxPoolExceptional</w:delText>
        </w:r>
        <w:r w:rsidRPr="0043421C" w:rsidDel="0043421C">
          <w:rPr>
            <w:rFonts w:eastAsia="Times New Roman"/>
            <w:lang w:eastAsia="ja-JP"/>
          </w:rPr>
          <w:delText xml:space="preserve"> </w:delText>
        </w:r>
      </w:del>
      <w:r w:rsidRPr="0043421C">
        <w:rPr>
          <w:rFonts w:eastAsia="Times New Roman"/>
          <w:lang w:eastAsia="ja-JP"/>
        </w:rPr>
        <w:t xml:space="preserve">if included in </w:t>
      </w:r>
      <w:proofErr w:type="spellStart"/>
      <w:r w:rsidRPr="0043421C">
        <w:rPr>
          <w:rFonts w:eastAsia="Times New Roman"/>
          <w:i/>
          <w:iCs/>
          <w:lang w:eastAsia="zh-CN"/>
        </w:rPr>
        <w:t>SidelinkPreconfigNR</w:t>
      </w:r>
      <w:proofErr w:type="spellEnd"/>
      <w:del w:id="17" w:author="Apple - Zhibin Wu" w:date="2022-10-31T08:05:00Z">
        <w:r w:rsidRPr="0043421C" w:rsidDel="0043421C">
          <w:rPr>
            <w:rFonts w:eastAsia="Times New Roman"/>
            <w:lang w:eastAsia="zh-CN"/>
          </w:rPr>
          <w:delText>;</w:delText>
        </w:r>
      </w:del>
      <w:ins w:id="18" w:author="Apple - Zhibin Wu" w:date="2022-10-31T08:05:00Z">
        <w:r>
          <w:rPr>
            <w:rFonts w:eastAsia="Times New Roman"/>
            <w:lang w:eastAsia="zh-CN"/>
          </w:rPr>
          <w:t>.</w:t>
        </w:r>
      </w:ins>
    </w:p>
    <w:p w14:paraId="52CAA8A8" w14:textId="77777777" w:rsidR="0043421C" w:rsidRPr="0043421C" w:rsidRDefault="0043421C" w:rsidP="0043421C">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2:</w:t>
      </w:r>
      <w:r w:rsidRPr="0043421C">
        <w:rPr>
          <w:rFonts w:eastAsia="Times New Roman"/>
          <w:lang w:eastAsia="ja-JP"/>
        </w:rPr>
        <w:tab/>
        <w:t xml:space="preserve">In case the configurations for NR </w:t>
      </w:r>
      <w:proofErr w:type="spellStart"/>
      <w:r w:rsidRPr="0043421C">
        <w:rPr>
          <w:rFonts w:eastAsia="Times New Roman"/>
          <w:lang w:eastAsia="ja-JP"/>
        </w:rPr>
        <w:t>sidelink</w:t>
      </w:r>
      <w:proofErr w:type="spellEnd"/>
      <w:r w:rsidRPr="0043421C">
        <w:rPr>
          <w:rFonts w:eastAsia="Times New Roman"/>
          <w:lang w:eastAsia="ja-JP"/>
        </w:rPr>
        <w:t xml:space="preserve"> communication and CBR measurement are acquired via the E-UTRA, configurations for NR </w:t>
      </w:r>
      <w:proofErr w:type="spellStart"/>
      <w:r w:rsidRPr="0043421C">
        <w:rPr>
          <w:rFonts w:eastAsia="Times New Roman"/>
          <w:lang w:eastAsia="ja-JP"/>
        </w:rPr>
        <w:t>sidelink</w:t>
      </w:r>
      <w:proofErr w:type="spellEnd"/>
      <w:r w:rsidRPr="0043421C">
        <w:rPr>
          <w:rFonts w:eastAsia="Times New Roman"/>
          <w:lang w:eastAsia="ja-JP"/>
        </w:rPr>
        <w:t xml:space="preserve"> communication in </w:t>
      </w:r>
      <w:r w:rsidRPr="0043421C">
        <w:rPr>
          <w:rFonts w:eastAsia="Times New Roman"/>
          <w:i/>
          <w:lang w:eastAsia="ja-JP"/>
        </w:rPr>
        <w:t>SIB12</w:t>
      </w:r>
      <w:r w:rsidRPr="0043421C">
        <w:rPr>
          <w:rFonts w:eastAsia="Times New Roman"/>
          <w:lang w:eastAsia="ja-JP"/>
        </w:rPr>
        <w:t xml:space="preserve">, </w:t>
      </w:r>
      <w:proofErr w:type="spellStart"/>
      <w:r w:rsidRPr="0043421C">
        <w:rPr>
          <w:rFonts w:eastAsia="Times New Roman"/>
          <w:i/>
          <w:lang w:eastAsia="ja-JP"/>
        </w:rPr>
        <w:t>sl-ConfigDedicatedNR</w:t>
      </w:r>
      <w:proofErr w:type="spellEnd"/>
      <w:r w:rsidRPr="0043421C">
        <w:rPr>
          <w:rFonts w:eastAsia="Times New Roman"/>
          <w:lang w:eastAsia="ja-JP"/>
        </w:rPr>
        <w:t xml:space="preserve"> within </w:t>
      </w:r>
      <w:proofErr w:type="spellStart"/>
      <w:r w:rsidRPr="0043421C">
        <w:rPr>
          <w:rFonts w:eastAsia="Times New Roman"/>
          <w:i/>
          <w:lang w:eastAsia="ja-JP"/>
        </w:rPr>
        <w:t>RRCReconfiguration</w:t>
      </w:r>
      <w:proofErr w:type="spellEnd"/>
      <w:r w:rsidRPr="0043421C">
        <w:rPr>
          <w:rFonts w:eastAsia="Times New Roman"/>
          <w:lang w:eastAsia="ja-JP"/>
        </w:rPr>
        <w:t xml:space="preserve"> used in this clause are provided by the configurations in </w:t>
      </w:r>
      <w:r w:rsidRPr="0043421C">
        <w:rPr>
          <w:rFonts w:eastAsia="Times New Roman"/>
          <w:i/>
          <w:lang w:eastAsia="ja-JP"/>
        </w:rPr>
        <w:t>SystemInformationBlockType28</w:t>
      </w:r>
      <w:r w:rsidRPr="0043421C">
        <w:rPr>
          <w:rFonts w:eastAsia="Times New Roman"/>
          <w:lang w:eastAsia="ja-JP"/>
        </w:rPr>
        <w:t xml:space="preserve">, </w:t>
      </w:r>
      <w:proofErr w:type="spellStart"/>
      <w:r w:rsidRPr="0043421C">
        <w:rPr>
          <w:rFonts w:eastAsia="Times New Roman"/>
          <w:i/>
          <w:lang w:eastAsia="ja-JP"/>
        </w:rPr>
        <w:t>sl-ConfigDedicatedForNR</w:t>
      </w:r>
      <w:proofErr w:type="spellEnd"/>
      <w:r w:rsidRPr="0043421C">
        <w:rPr>
          <w:rFonts w:eastAsia="Times New Roman"/>
          <w:lang w:eastAsia="ja-JP"/>
        </w:rPr>
        <w:t xml:space="preserve"> within </w:t>
      </w:r>
      <w:proofErr w:type="spellStart"/>
      <w:r w:rsidRPr="0043421C">
        <w:rPr>
          <w:rFonts w:eastAsia="Times New Roman"/>
          <w:i/>
          <w:lang w:eastAsia="ja-JP"/>
        </w:rPr>
        <w:t>RRCConnectionReconfiguration</w:t>
      </w:r>
      <w:proofErr w:type="spellEnd"/>
      <w:r w:rsidRPr="0043421C">
        <w:rPr>
          <w:rFonts w:eastAsia="Times New Roman"/>
          <w:lang w:eastAsia="ja-JP"/>
        </w:rPr>
        <w:t xml:space="preserve"> as specified in TS 36.331[10], respectively.</w:t>
      </w:r>
    </w:p>
    <w:p w14:paraId="43B50CB3" w14:textId="77777777" w:rsidR="0043421C" w:rsidRPr="0043421C" w:rsidRDefault="0043421C" w:rsidP="0043421C">
      <w:pPr>
        <w:keepLines/>
        <w:overflowPunct w:val="0"/>
        <w:autoSpaceDE w:val="0"/>
        <w:autoSpaceDN w:val="0"/>
        <w:adjustRightInd w:val="0"/>
        <w:ind w:left="1135" w:hanging="851"/>
        <w:textAlignment w:val="baseline"/>
        <w:rPr>
          <w:rFonts w:eastAsia="Times New Roman"/>
          <w:lang w:eastAsia="ja-JP"/>
        </w:rPr>
      </w:pPr>
      <w:r w:rsidRPr="0043421C">
        <w:rPr>
          <w:rFonts w:eastAsia="Times New Roman"/>
          <w:lang w:eastAsia="ja-JP"/>
        </w:rPr>
        <w:t>NOTE 3:</w:t>
      </w:r>
      <w:r w:rsidRPr="0043421C">
        <w:rPr>
          <w:rFonts w:eastAsia="Times New Roman"/>
          <w:lang w:eastAsia="ja-JP"/>
        </w:rPr>
        <w:tab/>
        <w:t xml:space="preserve">If a UE that is configured by upper layers to transmit V2X </w:t>
      </w:r>
      <w:proofErr w:type="spellStart"/>
      <w:r w:rsidRPr="0043421C">
        <w:rPr>
          <w:rFonts w:eastAsia="Times New Roman"/>
          <w:lang w:eastAsia="zh-CN"/>
        </w:rPr>
        <w:t>sidelink</w:t>
      </w:r>
      <w:proofErr w:type="spellEnd"/>
      <w:r w:rsidRPr="0043421C">
        <w:rPr>
          <w:rFonts w:eastAsia="Times New Roman"/>
          <w:lang w:eastAsia="zh-CN"/>
        </w:rPr>
        <w:t xml:space="preserve"> communication</w:t>
      </w:r>
      <w:r w:rsidRPr="0043421C">
        <w:rPr>
          <w:rFonts w:eastAsia="Times New Roman"/>
          <w:lang w:eastAsia="ja-JP"/>
        </w:rPr>
        <w:t xml:space="preserve"> is configured by NR with transmission resource pool(s) and the measurement objects concerning V2X </w:t>
      </w:r>
      <w:proofErr w:type="spellStart"/>
      <w:r w:rsidRPr="0043421C">
        <w:rPr>
          <w:rFonts w:eastAsia="Times New Roman"/>
          <w:lang w:eastAsia="ja-JP"/>
        </w:rPr>
        <w:t>sidelink</w:t>
      </w:r>
      <w:proofErr w:type="spellEnd"/>
      <w:r w:rsidRPr="0043421C">
        <w:rPr>
          <w:rFonts w:eastAsia="Times New Roman"/>
          <w:lang w:eastAsia="ja-JP"/>
        </w:rPr>
        <w:t xml:space="preserve"> communication (i.e. </w:t>
      </w:r>
      <w:r w:rsidRPr="0043421C">
        <w:rPr>
          <w:rFonts w:eastAsia="SimSun"/>
          <w:iCs/>
          <w:lang w:eastAsia="en-GB"/>
        </w:rPr>
        <w:t xml:space="preserve">by </w:t>
      </w:r>
      <w:proofErr w:type="spellStart"/>
      <w:r w:rsidRPr="0043421C">
        <w:rPr>
          <w:rFonts w:eastAsia="SimSun"/>
          <w:i/>
          <w:iCs/>
          <w:lang w:eastAsia="en-GB"/>
        </w:rPr>
        <w:t>sl</w:t>
      </w:r>
      <w:proofErr w:type="spellEnd"/>
      <w:r w:rsidRPr="0043421C">
        <w:rPr>
          <w:rFonts w:eastAsia="SimSun"/>
          <w:i/>
          <w:iCs/>
          <w:lang w:eastAsia="en-GB"/>
        </w:rPr>
        <w:t>-</w:t>
      </w:r>
      <w:proofErr w:type="spellStart"/>
      <w:r w:rsidRPr="0043421C">
        <w:rPr>
          <w:rFonts w:eastAsia="SimSun"/>
          <w:i/>
          <w:iCs/>
          <w:lang w:eastAsia="en-GB"/>
        </w:rPr>
        <w:t>ConfigDedicatedEUTRA</w:t>
      </w:r>
      <w:proofErr w:type="spellEnd"/>
      <w:r w:rsidRPr="0043421C">
        <w:rPr>
          <w:rFonts w:eastAsia="SimSun"/>
          <w:i/>
          <w:iCs/>
          <w:lang w:eastAsia="en-GB"/>
        </w:rPr>
        <w:t>-Info</w:t>
      </w:r>
      <w:r w:rsidRPr="0043421C">
        <w:rPr>
          <w:rFonts w:eastAsia="Times New Roman"/>
          <w:lang w:eastAsia="ja-JP"/>
        </w:rPr>
        <w:t xml:space="preserve">), it shall perform CBR measurement as specified in clause 5.5.3 of TS 36.331 [10], based on the transmission resource pool(s) and the measurement object(s) concerning V2X </w:t>
      </w:r>
      <w:proofErr w:type="spellStart"/>
      <w:r w:rsidRPr="0043421C">
        <w:rPr>
          <w:rFonts w:eastAsia="Times New Roman"/>
          <w:lang w:eastAsia="ja-JP"/>
        </w:rPr>
        <w:t>sidelink</w:t>
      </w:r>
      <w:proofErr w:type="spellEnd"/>
      <w:r w:rsidRPr="0043421C">
        <w:rPr>
          <w:rFonts w:eastAsia="Times New Roman"/>
          <w:lang w:eastAsia="ja-JP"/>
        </w:rPr>
        <w:t xml:space="preserve"> communication configured by NR.</w:t>
      </w:r>
    </w:p>
    <w:p w14:paraId="13B4F670" w14:textId="77777777" w:rsidR="0043421C" w:rsidRPr="0043421C" w:rsidRDefault="0043421C" w:rsidP="0043421C">
      <w:pPr>
        <w:keepLines/>
        <w:overflowPunct w:val="0"/>
        <w:autoSpaceDE w:val="0"/>
        <w:autoSpaceDN w:val="0"/>
        <w:adjustRightInd w:val="0"/>
        <w:ind w:left="1135" w:hanging="851"/>
        <w:textAlignment w:val="baseline"/>
        <w:rPr>
          <w:rFonts w:eastAsia="SimSun"/>
          <w:lang w:eastAsia="ja-JP"/>
        </w:rPr>
      </w:pPr>
      <w:r w:rsidRPr="0043421C">
        <w:rPr>
          <w:rFonts w:eastAsia="SimSun"/>
          <w:lang w:eastAsia="ja-JP"/>
        </w:rPr>
        <w:t>NOTE 4:</w:t>
      </w:r>
      <w:r w:rsidRPr="0043421C">
        <w:rPr>
          <w:rFonts w:eastAsia="SimSun"/>
          <w:lang w:eastAsia="ja-JP"/>
        </w:rPr>
        <w:tab/>
      </w:r>
      <w:r w:rsidRPr="0043421C">
        <w:rPr>
          <w:rFonts w:eastAsia="SimSun"/>
          <w:lang w:eastAsia="zh-CN"/>
        </w:rPr>
        <w:t xml:space="preserve">For V2X </w:t>
      </w:r>
      <w:proofErr w:type="spellStart"/>
      <w:r w:rsidRPr="0043421C">
        <w:rPr>
          <w:rFonts w:eastAsia="SimSun"/>
          <w:lang w:eastAsia="zh-CN"/>
        </w:rPr>
        <w:t>sidelink</w:t>
      </w:r>
      <w:proofErr w:type="spellEnd"/>
      <w:r w:rsidRPr="0043421C">
        <w:rPr>
          <w:rFonts w:eastAsia="SimSun"/>
          <w:lang w:eastAsia="zh-CN"/>
        </w:rPr>
        <w:t xml:space="preserve"> communication, each of the CBR measurement results is associated with a resource pool, as indicated by the </w:t>
      </w:r>
      <w:proofErr w:type="spellStart"/>
      <w:r w:rsidRPr="0043421C">
        <w:rPr>
          <w:rFonts w:eastAsia="SimSun"/>
          <w:i/>
          <w:lang w:eastAsia="zh-CN"/>
        </w:rPr>
        <w:t>poolReportId</w:t>
      </w:r>
      <w:proofErr w:type="spellEnd"/>
      <w:r w:rsidRPr="0043421C">
        <w:rPr>
          <w:rFonts w:eastAsia="SimSun"/>
          <w:lang w:eastAsia="zh-CN"/>
        </w:rPr>
        <w:t xml:space="preserve"> (see TS 36.331 [10]), that refers to a pool as included in </w:t>
      </w:r>
      <w:proofErr w:type="spellStart"/>
      <w:r w:rsidRPr="0043421C">
        <w:rPr>
          <w:rFonts w:eastAsia="SimSun"/>
          <w:i/>
          <w:lang w:eastAsia="zh-CN"/>
        </w:rPr>
        <w:t>sl</w:t>
      </w:r>
      <w:proofErr w:type="spellEnd"/>
      <w:r w:rsidRPr="0043421C">
        <w:rPr>
          <w:rFonts w:eastAsia="SimSun"/>
          <w:i/>
          <w:lang w:eastAsia="zh-CN"/>
        </w:rPr>
        <w:t>-</w:t>
      </w:r>
      <w:proofErr w:type="spellStart"/>
      <w:r w:rsidRPr="0043421C">
        <w:rPr>
          <w:rFonts w:eastAsia="SimSun"/>
          <w:i/>
          <w:lang w:eastAsia="zh-CN"/>
        </w:rPr>
        <w:t>ConfigDedicatedEUTRA</w:t>
      </w:r>
      <w:proofErr w:type="spellEnd"/>
      <w:r w:rsidRPr="0043421C">
        <w:rPr>
          <w:rFonts w:eastAsia="SimSun"/>
          <w:i/>
          <w:lang w:eastAsia="zh-CN"/>
        </w:rPr>
        <w:t>-Info</w:t>
      </w:r>
      <w:r w:rsidRPr="0043421C">
        <w:rPr>
          <w:rFonts w:eastAsia="SimSun"/>
          <w:lang w:eastAsia="zh-CN"/>
        </w:rPr>
        <w:t xml:space="preserve"> or </w:t>
      </w:r>
      <w:r w:rsidRPr="0043421C">
        <w:rPr>
          <w:rFonts w:eastAsia="SimSun"/>
          <w:i/>
          <w:lang w:eastAsia="zh-CN"/>
        </w:rPr>
        <w:t>SIB13</w:t>
      </w:r>
      <w:r w:rsidRPr="0043421C">
        <w:rPr>
          <w:rFonts w:eastAsia="SimSun"/>
          <w:lang w:eastAsia="zh-CN"/>
        </w:rPr>
        <w:t>.</w:t>
      </w:r>
    </w:p>
    <w:p w14:paraId="06438DFA" w14:textId="77777777" w:rsidR="0043421C" w:rsidRDefault="0043421C" w:rsidP="00CB5BE7">
      <w:pPr>
        <w:pStyle w:val="Heading4"/>
      </w:pPr>
    </w:p>
    <w:bookmarkEnd w:id="9"/>
    <w:bookmarkEnd w:id="10"/>
    <w:p w14:paraId="40C535AF" w14:textId="285E1F50" w:rsidR="003D41A6" w:rsidRDefault="003D41A6" w:rsidP="00F913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22FAC28" w14:textId="77777777" w:rsidR="003D41A6" w:rsidRDefault="003D41A6">
      <w:pPr>
        <w:spacing w:after="0"/>
        <w:rPr>
          <w:rFonts w:ascii="Arial" w:eastAsia="Times New Roman" w:hAnsi="Arial"/>
          <w:sz w:val="28"/>
          <w:lang w:eastAsia="ja-JP"/>
        </w:rPr>
        <w:sectPr w:rsidR="003D41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rPr>
          <w:rFonts w:ascii="Arial" w:eastAsia="Times New Roman" w:hAnsi="Arial"/>
          <w:sz w:val="28"/>
          <w:lang w:eastAsia="ja-JP"/>
        </w:rPr>
        <w:br w:type="page"/>
      </w:r>
    </w:p>
    <w:p w14:paraId="3163EE86" w14:textId="77777777" w:rsidR="003624A0" w:rsidRPr="00471F90" w:rsidRDefault="003624A0" w:rsidP="003624A0">
      <w:pPr>
        <w:pStyle w:val="Note-Boxed"/>
        <w:jc w:val="center"/>
        <w:rPr>
          <w:rFonts w:ascii="Times New Roman" w:eastAsia="Malgun Gothic" w:hAnsi="Times New Roman" w:cs="Times New Roman"/>
          <w:lang w:val="en-US"/>
        </w:rPr>
      </w:pPr>
      <w:bookmarkStart w:id="19" w:name="_Toc60777089"/>
      <w:bookmarkStart w:id="20" w:name="_Toc100929963"/>
      <w:bookmarkStart w:id="21" w:name="_Hlk54206646"/>
      <w:bookmarkStart w:id="22" w:name="_Toc60777116"/>
      <w:bookmarkStart w:id="23" w:name="_Toc100929993"/>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52DACD44" w14:textId="30C6D407" w:rsidR="00CB5BE7" w:rsidRPr="00CB5BE7" w:rsidRDefault="003D41A6" w:rsidP="00CB5BE7">
      <w:pPr>
        <w:pStyle w:val="Heading3"/>
        <w:rPr>
          <w:lang w:val="en-US"/>
        </w:rPr>
      </w:pPr>
      <w:r w:rsidRPr="00962B3F">
        <w:t>6.</w:t>
      </w:r>
      <w:r w:rsidR="00CB5BE7">
        <w:t>3.5</w:t>
      </w:r>
      <w:r w:rsidRPr="00962B3F">
        <w:tab/>
      </w:r>
      <w:bookmarkEnd w:id="19"/>
      <w:bookmarkEnd w:id="20"/>
      <w:proofErr w:type="spellStart"/>
      <w:r w:rsidR="00CB5BE7" w:rsidRPr="00CB5BE7">
        <w:rPr>
          <w:lang w:val="en-US"/>
        </w:rPr>
        <w:t>Sidelink</w:t>
      </w:r>
      <w:proofErr w:type="spellEnd"/>
      <w:r w:rsidR="00CB5BE7" w:rsidRPr="00CB5BE7">
        <w:rPr>
          <w:lang w:val="en-US"/>
        </w:rPr>
        <w:t xml:space="preserve"> information elements </w:t>
      </w:r>
    </w:p>
    <w:bookmarkEnd w:id="21"/>
    <w:bookmarkEnd w:id="22"/>
    <w:bookmarkEnd w:id="23"/>
    <w:p w14:paraId="7AA9925B" w14:textId="5A0D2E54" w:rsidR="003D41A6" w:rsidRDefault="00A85BC4" w:rsidP="00A85BC4">
      <w:pPr>
        <w:pStyle w:val="Heading4"/>
        <w:rPr>
          <w:color w:val="FF0000"/>
        </w:rPr>
      </w:pPr>
      <w:r w:rsidRPr="003D41A6">
        <w:rPr>
          <w:color w:val="FF0000"/>
        </w:rPr>
        <w:t>&lt;unchanged text omitted&gt;</w:t>
      </w:r>
    </w:p>
    <w:p w14:paraId="3C2A3C4A" w14:textId="77777777" w:rsidR="00CB5BE7" w:rsidRPr="00CB5BE7" w:rsidRDefault="00CB5BE7" w:rsidP="00CB5B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w:t>
      </w:r>
      <w:proofErr w:type="spellStart"/>
      <w:r w:rsidRPr="00CB5BE7">
        <w:rPr>
          <w:rFonts w:ascii="Arial" w:eastAsia="Times New Roman" w:hAnsi="Arial"/>
          <w:i/>
          <w:iCs/>
          <w:sz w:val="24"/>
          <w:lang w:eastAsia="ja-JP"/>
        </w:rPr>
        <w:t>PoolConfig</w:t>
      </w:r>
      <w:proofErr w:type="spellEnd"/>
    </w:p>
    <w:p w14:paraId="3B57A93E" w14:textId="77777777" w:rsidR="00CB5BE7" w:rsidRPr="00CB5BE7" w:rsidRDefault="00CB5BE7" w:rsidP="00CB5BE7">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SL-BWP-</w:t>
      </w:r>
      <w:proofErr w:type="spellStart"/>
      <w:r w:rsidRPr="00CB5BE7">
        <w:rPr>
          <w:rFonts w:eastAsia="Times New Roman"/>
          <w:i/>
          <w:lang w:eastAsia="ja-JP"/>
        </w:rPr>
        <w:t>PoolConfig</w:t>
      </w:r>
      <w:proofErr w:type="spellEnd"/>
      <w:r w:rsidRPr="00CB5BE7">
        <w:rPr>
          <w:rFonts w:eastAsia="Times New Roman"/>
          <w:lang w:eastAsia="ja-JP"/>
        </w:rPr>
        <w:t xml:space="preserve"> is used to configure </w:t>
      </w:r>
      <w:r w:rsidRPr="00CB5BE7">
        <w:rPr>
          <w:rFonts w:eastAsia="Times New Roman"/>
          <w:iCs/>
          <w:lang w:eastAsia="ja-JP"/>
        </w:rPr>
        <w:t xml:space="preserve">NR </w:t>
      </w:r>
      <w:proofErr w:type="spellStart"/>
      <w:r w:rsidRPr="00CB5BE7">
        <w:rPr>
          <w:rFonts w:eastAsia="Times New Roman"/>
          <w:iCs/>
          <w:lang w:eastAsia="ja-JP"/>
        </w:rPr>
        <w:t>sidelink</w:t>
      </w:r>
      <w:proofErr w:type="spellEnd"/>
      <w:r w:rsidRPr="00CB5BE7">
        <w:rPr>
          <w:rFonts w:eastAsia="Times New Roman"/>
          <w:iCs/>
          <w:lang w:eastAsia="ja-JP"/>
        </w:rPr>
        <w:t xml:space="preserve"> communication resource pool</w:t>
      </w:r>
      <w:r w:rsidRPr="00CB5BE7">
        <w:rPr>
          <w:rFonts w:eastAsia="Times New Roman"/>
          <w:lang w:eastAsia="ja-JP"/>
        </w:rPr>
        <w:t>.</w:t>
      </w:r>
    </w:p>
    <w:p w14:paraId="2D047881" w14:textId="77777777" w:rsidR="00CB5BE7" w:rsidRPr="00CB5BE7" w:rsidRDefault="00CB5BE7" w:rsidP="00CB5B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5BE7">
        <w:rPr>
          <w:rFonts w:ascii="Arial" w:eastAsia="Times New Roman" w:hAnsi="Arial"/>
          <w:b/>
          <w:i/>
          <w:lang w:eastAsia="ja-JP"/>
        </w:rPr>
        <w:t>SL-BWP-</w:t>
      </w:r>
      <w:proofErr w:type="spellStart"/>
      <w:r w:rsidRPr="00CB5BE7">
        <w:rPr>
          <w:rFonts w:ascii="Arial" w:eastAsia="Times New Roman" w:hAnsi="Arial"/>
          <w:b/>
          <w:i/>
          <w:lang w:eastAsia="ja-JP"/>
        </w:rPr>
        <w:t>PoolConfig</w:t>
      </w:r>
      <w:proofErr w:type="spellEnd"/>
      <w:r w:rsidRPr="00CB5BE7">
        <w:rPr>
          <w:rFonts w:ascii="Arial" w:eastAsia="Times New Roman" w:hAnsi="Arial"/>
          <w:b/>
          <w:lang w:eastAsia="ja-JP"/>
        </w:rPr>
        <w:t xml:space="preserve"> information element</w:t>
      </w:r>
    </w:p>
    <w:p w14:paraId="1F8FC38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694DFE7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TAG-SL-BWP-POOLCONFIG-START</w:t>
      </w:r>
    </w:p>
    <w:p w14:paraId="702914C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F949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37C49E4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Cond HO</w:t>
      </w:r>
    </w:p>
    <w:p w14:paraId="0CF9DF65"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68FBDCFC"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sl-TxPoolScheduling-r16          SL-TxPoolDedicated-r16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2159B1B3"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0902E710"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4F670BC8"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BCF9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SL-TxPoolDedicated-r16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7498EA0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sl-PoolToReleaseList-r16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SL-ResourcePoolID-r16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29577553"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sl-PoolToAddModList-r16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N</w:t>
      </w:r>
    </w:p>
    <w:p w14:paraId="1B3CB604"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031F682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BA2E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SL-ResourcePoolConfig-r16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78D5E9C9"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    sl-ResourcePoolID-r16            SL-ResourcePoolID-r16,</w:t>
      </w:r>
    </w:p>
    <w:p w14:paraId="4176C1C0"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sl-ResourcePool-r16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M</w:t>
      </w:r>
    </w:p>
    <w:p w14:paraId="03F3B4CD"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w:t>
      </w:r>
    </w:p>
    <w:p w14:paraId="376BCBF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D15C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SL-ResourcePoolID-r16 ::=        </w:t>
      </w:r>
      <w:r w:rsidRPr="00CB5BE7">
        <w:rPr>
          <w:rFonts w:ascii="Courier New" w:eastAsia="Times New Roman" w:hAnsi="Courier New"/>
          <w:noProof/>
          <w:color w:val="993366"/>
          <w:sz w:val="16"/>
          <w:lang w:eastAsia="en-GB"/>
        </w:rPr>
        <w:t>INTEGER</w:t>
      </w:r>
      <w:r w:rsidRPr="00CB5BE7">
        <w:rPr>
          <w:rFonts w:ascii="Courier New" w:eastAsia="Times New Roman" w:hAnsi="Courier New"/>
          <w:noProof/>
          <w:sz w:val="16"/>
          <w:lang w:eastAsia="en-GB"/>
        </w:rPr>
        <w:t xml:space="preserve"> (1..maxNrofPoolID-r16)</w:t>
      </w:r>
    </w:p>
    <w:p w14:paraId="02BA4D77"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A889A"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TAG-SL-BWP-POOLCONFIG-STOP</w:t>
      </w:r>
    </w:p>
    <w:p w14:paraId="20974288"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65E029EE" w14:textId="77777777" w:rsidR="00CB5BE7" w:rsidRPr="00CB5BE7" w:rsidRDefault="00CB5BE7" w:rsidP="00CB5BE7">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B5BE7" w:rsidRPr="00CB5BE7" w14:paraId="43A668D9" w14:textId="77777777" w:rsidTr="0065614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B57716"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5BE7">
              <w:rPr>
                <w:rFonts w:ascii="Arial" w:eastAsia="Times New Roman" w:hAnsi="Arial"/>
                <w:b/>
                <w:i/>
                <w:noProof/>
                <w:sz w:val="18"/>
                <w:lang w:eastAsia="en-GB"/>
              </w:rPr>
              <w:lastRenderedPageBreak/>
              <w:t>SL</w:t>
            </w:r>
            <w:r w:rsidRPr="00CB5BE7">
              <w:rPr>
                <w:rFonts w:ascii="Arial" w:eastAsia="Times New Roman" w:hAnsi="Arial"/>
                <w:b/>
                <w:i/>
                <w:sz w:val="18"/>
                <w:lang w:eastAsia="sv-SE"/>
              </w:rPr>
              <w:t>-BWP-</w:t>
            </w:r>
            <w:proofErr w:type="spellStart"/>
            <w:r w:rsidRPr="00CB5BE7">
              <w:rPr>
                <w:rFonts w:ascii="Arial" w:eastAsia="Times New Roman" w:hAnsi="Arial"/>
                <w:b/>
                <w:i/>
                <w:sz w:val="18"/>
                <w:lang w:eastAsia="sv-SE"/>
              </w:rPr>
              <w:t>PoolConfig</w:t>
            </w:r>
            <w:proofErr w:type="spellEnd"/>
            <w:r w:rsidRPr="00CB5BE7">
              <w:rPr>
                <w:rFonts w:ascii="Arial" w:eastAsia="Times New Roman" w:hAnsi="Arial"/>
                <w:b/>
                <w:noProof/>
                <w:sz w:val="18"/>
                <w:lang w:eastAsia="en-GB"/>
              </w:rPr>
              <w:t xml:space="preserve"> field descriptions</w:t>
            </w:r>
          </w:p>
        </w:tc>
      </w:tr>
      <w:tr w:rsidR="00CB5BE7" w:rsidRPr="00CB5BE7" w14:paraId="50880D75"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112F36"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B5BE7">
              <w:rPr>
                <w:rFonts w:ascii="Arial" w:eastAsia="Times New Roman" w:hAnsi="Arial"/>
                <w:b/>
                <w:bCs/>
                <w:i/>
                <w:iCs/>
                <w:sz w:val="18"/>
                <w:lang w:eastAsia="en-GB"/>
              </w:rPr>
              <w:t>sl-RxPool</w:t>
            </w:r>
            <w:proofErr w:type="spellEnd"/>
          </w:p>
          <w:p w14:paraId="484D176A"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B5BE7">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CB5BE7">
              <w:rPr>
                <w:rFonts w:ascii="Arial" w:eastAsia="Times New Roman" w:hAnsi="Arial"/>
                <w:sz w:val="18"/>
                <w:lang w:eastAsia="ja-JP"/>
              </w:rPr>
              <w:t xml:space="preserve"> </w:t>
            </w:r>
            <w:r w:rsidRPr="00CB5BE7">
              <w:rPr>
                <w:rFonts w:ascii="Arial" w:eastAsia="Times New Roman" w:hAnsi="Arial"/>
                <w:bCs/>
                <w:kern w:val="2"/>
                <w:sz w:val="18"/>
                <w:lang w:eastAsia="en-GB"/>
              </w:rPr>
              <w:t xml:space="preserve">If the field is included, it replaces any previous list, </w:t>
            </w:r>
            <w:proofErr w:type="gramStart"/>
            <w:r w:rsidRPr="00CB5BE7">
              <w:rPr>
                <w:rFonts w:ascii="Arial" w:eastAsia="Times New Roman" w:hAnsi="Arial"/>
                <w:bCs/>
                <w:kern w:val="2"/>
                <w:sz w:val="18"/>
                <w:lang w:eastAsia="en-GB"/>
              </w:rPr>
              <w:t>i.e.</w:t>
            </w:r>
            <w:proofErr w:type="gramEnd"/>
            <w:r w:rsidRPr="00CB5BE7">
              <w:rPr>
                <w:rFonts w:ascii="Arial" w:eastAsia="Times New Roman" w:hAnsi="Arial"/>
                <w:bCs/>
                <w:kern w:val="2"/>
                <w:sz w:val="18"/>
                <w:lang w:eastAsia="en-GB"/>
              </w:rPr>
              <w:t xml:space="preserve"> all the entries of the list are replaced and each of the </w:t>
            </w:r>
            <w:r w:rsidRPr="00CB5BE7">
              <w:rPr>
                <w:rFonts w:ascii="Arial" w:eastAsia="Times New Roman" w:hAnsi="Arial"/>
                <w:bCs/>
                <w:i/>
                <w:iCs/>
                <w:kern w:val="2"/>
                <w:sz w:val="18"/>
                <w:lang w:eastAsia="en-GB"/>
              </w:rPr>
              <w:t>SL-</w:t>
            </w:r>
            <w:proofErr w:type="spellStart"/>
            <w:r w:rsidRPr="00CB5BE7">
              <w:rPr>
                <w:rFonts w:ascii="Arial" w:eastAsia="Times New Roman" w:hAnsi="Arial"/>
                <w:bCs/>
                <w:i/>
                <w:iCs/>
                <w:kern w:val="2"/>
                <w:sz w:val="18"/>
                <w:lang w:eastAsia="en-GB"/>
              </w:rPr>
              <w:t>ResourcePool</w:t>
            </w:r>
            <w:proofErr w:type="spellEnd"/>
            <w:r w:rsidRPr="00CB5BE7">
              <w:rPr>
                <w:rFonts w:ascii="Arial" w:eastAsia="Times New Roman" w:hAnsi="Arial"/>
                <w:bCs/>
                <w:kern w:val="2"/>
                <w:sz w:val="18"/>
                <w:lang w:eastAsia="en-GB"/>
              </w:rPr>
              <w:t xml:space="preserve"> entries is considered to be newly created.</w:t>
            </w:r>
          </w:p>
        </w:tc>
      </w:tr>
      <w:tr w:rsidR="00CB5BE7" w:rsidRPr="00CB5BE7" w14:paraId="7214DD92"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791414"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B5BE7">
              <w:rPr>
                <w:rFonts w:ascii="Arial" w:eastAsia="Times New Roman" w:hAnsi="Arial"/>
                <w:b/>
                <w:bCs/>
                <w:i/>
                <w:iCs/>
                <w:sz w:val="18"/>
                <w:lang w:eastAsia="en-GB"/>
              </w:rPr>
              <w:t>sl-TxPoolExceptional</w:t>
            </w:r>
            <w:proofErr w:type="spellEnd"/>
          </w:p>
          <w:p w14:paraId="5603FD2F"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w:t>
            </w:r>
            <w:proofErr w:type="spellStart"/>
            <w:r w:rsidRPr="00CB5BE7">
              <w:rPr>
                <w:rFonts w:ascii="Arial" w:eastAsia="Times New Roman" w:hAnsi="Arial"/>
                <w:sz w:val="18"/>
                <w:lang w:eastAsia="en-GB"/>
              </w:rPr>
              <w:t>sidelink</w:t>
            </w:r>
            <w:proofErr w:type="spellEnd"/>
            <w:r w:rsidRPr="00CB5BE7">
              <w:rPr>
                <w:rFonts w:ascii="Arial" w:eastAsia="Times New Roman" w:hAnsi="Arial"/>
                <w:sz w:val="18"/>
                <w:lang w:eastAsia="en-GB"/>
              </w:rPr>
              <w:t xml:space="preserve"> </w:t>
            </w:r>
            <w:r w:rsidRPr="00CB5BE7">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CB5BE7" w:rsidRPr="00CB5BE7" w14:paraId="32A26B6C"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8520A7"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B5BE7">
              <w:rPr>
                <w:rFonts w:ascii="Arial" w:eastAsia="Times New Roman" w:hAnsi="Arial"/>
                <w:b/>
                <w:bCs/>
                <w:i/>
                <w:iCs/>
                <w:sz w:val="18"/>
                <w:lang w:eastAsia="sv-SE"/>
              </w:rPr>
              <w:t>sl-TxPoolScheduling</w:t>
            </w:r>
            <w:proofErr w:type="spellEnd"/>
          </w:p>
          <w:p w14:paraId="7F426ED2"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w:t>
            </w:r>
            <w:proofErr w:type="spellStart"/>
            <w:r w:rsidRPr="00CB5BE7">
              <w:rPr>
                <w:rFonts w:ascii="Arial" w:eastAsia="Times New Roman" w:hAnsi="Arial"/>
                <w:sz w:val="18"/>
                <w:lang w:eastAsia="en-GB"/>
              </w:rPr>
              <w:t>sidelink</w:t>
            </w:r>
            <w:proofErr w:type="spellEnd"/>
            <w:r w:rsidRPr="00CB5BE7">
              <w:rPr>
                <w:rFonts w:ascii="Arial" w:eastAsia="Times New Roman" w:hAnsi="Arial"/>
                <w:sz w:val="18"/>
                <w:lang w:eastAsia="en-GB"/>
              </w:rPr>
              <w:t xml:space="preserve"> </w:t>
            </w:r>
            <w:r w:rsidRPr="00CB5BE7">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CB5BE7" w:rsidRPr="00CB5BE7" w14:paraId="08D9CF88" w14:textId="77777777" w:rsidTr="0065614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FFCEE6"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B5BE7">
              <w:rPr>
                <w:rFonts w:ascii="Arial" w:eastAsia="Times New Roman" w:hAnsi="Arial"/>
                <w:b/>
                <w:bCs/>
                <w:i/>
                <w:iCs/>
                <w:sz w:val="18"/>
                <w:lang w:eastAsia="en-GB"/>
              </w:rPr>
              <w:t>sl-TxPoolSelectedNormal</w:t>
            </w:r>
            <w:proofErr w:type="spellEnd"/>
          </w:p>
          <w:p w14:paraId="3FB11E07"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sz w:val="18"/>
                <w:lang w:eastAsia="en-GB"/>
              </w:rPr>
            </w:pPr>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w:t>
            </w:r>
            <w:proofErr w:type="spellStart"/>
            <w:r w:rsidRPr="00CB5BE7">
              <w:rPr>
                <w:rFonts w:ascii="Arial" w:eastAsia="Times New Roman" w:hAnsi="Arial"/>
                <w:sz w:val="18"/>
                <w:lang w:eastAsia="en-GB"/>
              </w:rPr>
              <w:t>sidelink</w:t>
            </w:r>
            <w:proofErr w:type="spellEnd"/>
            <w:r w:rsidRPr="00CB5BE7">
              <w:rPr>
                <w:rFonts w:ascii="Arial" w:eastAsia="Times New Roman" w:hAnsi="Arial"/>
                <w:sz w:val="18"/>
                <w:lang w:eastAsia="en-GB"/>
              </w:rPr>
              <w:t xml:space="preserve"> </w:t>
            </w:r>
            <w:r w:rsidRPr="00CB5BE7">
              <w:rPr>
                <w:rFonts w:ascii="Arial" w:eastAsia="Times New Roman" w:hAnsi="Arial"/>
                <w:bCs/>
                <w:kern w:val="2"/>
                <w:sz w:val="18"/>
                <w:lang w:eastAsia="en-GB"/>
              </w:rPr>
              <w:t xml:space="preserve">communication by </w:t>
            </w:r>
            <w:r w:rsidRPr="00CB5BE7">
              <w:rPr>
                <w:rFonts w:ascii="Arial" w:eastAsia="Times New Roman" w:hAnsi="Arial"/>
                <w:sz w:val="18"/>
                <w:lang w:eastAsia="zh-CN"/>
              </w:rPr>
              <w:t>UE autonomous resource selection</w:t>
            </w:r>
            <w:r w:rsidRPr="00CB5BE7">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26FB57D8" w14:textId="77777777" w:rsidR="00CB5BE7" w:rsidRPr="00CB5BE7" w:rsidRDefault="00CB5BE7" w:rsidP="00CB5BE7">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B5BE7" w:rsidRPr="00CB5BE7" w14:paraId="7F02EE33" w14:textId="77777777" w:rsidTr="00656148">
        <w:tc>
          <w:tcPr>
            <w:tcW w:w="3402" w:type="dxa"/>
            <w:tcBorders>
              <w:top w:val="single" w:sz="4" w:space="0" w:color="auto"/>
              <w:left w:val="single" w:sz="4" w:space="0" w:color="auto"/>
              <w:bottom w:val="single" w:sz="4" w:space="0" w:color="auto"/>
              <w:right w:val="single" w:sz="4" w:space="0" w:color="auto"/>
            </w:tcBorders>
            <w:hideMark/>
          </w:tcPr>
          <w:p w14:paraId="1365BF3B"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165F208" w14:textId="77777777" w:rsidR="00CB5BE7" w:rsidRPr="00CB5BE7" w:rsidRDefault="00CB5BE7" w:rsidP="00CB5BE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5BE7">
              <w:rPr>
                <w:rFonts w:ascii="Arial" w:eastAsia="Times New Roman" w:hAnsi="Arial"/>
                <w:b/>
                <w:sz w:val="18"/>
                <w:lang w:eastAsia="sv-SE"/>
              </w:rPr>
              <w:t>Explanation</w:t>
            </w:r>
          </w:p>
        </w:tc>
      </w:tr>
      <w:tr w:rsidR="00CB5BE7" w:rsidRPr="00CB5BE7" w14:paraId="7D728E36" w14:textId="77777777" w:rsidTr="00656148">
        <w:tc>
          <w:tcPr>
            <w:tcW w:w="3402" w:type="dxa"/>
            <w:tcBorders>
              <w:top w:val="single" w:sz="4" w:space="0" w:color="auto"/>
              <w:left w:val="single" w:sz="4" w:space="0" w:color="auto"/>
              <w:bottom w:val="single" w:sz="4" w:space="0" w:color="auto"/>
              <w:right w:val="single" w:sz="4" w:space="0" w:color="auto"/>
            </w:tcBorders>
            <w:hideMark/>
          </w:tcPr>
          <w:p w14:paraId="2E791DCE"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i/>
                <w:sz w:val="18"/>
                <w:lang w:eastAsia="sv-SE"/>
              </w:rPr>
            </w:pPr>
            <w:r w:rsidRPr="00CB5BE7">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7779244D" w14:textId="77777777" w:rsidR="00CB5BE7" w:rsidRPr="00CB5BE7" w:rsidRDefault="00CB5BE7" w:rsidP="00CB5BE7">
            <w:pPr>
              <w:keepNext/>
              <w:keepLines/>
              <w:overflowPunct w:val="0"/>
              <w:autoSpaceDE w:val="0"/>
              <w:autoSpaceDN w:val="0"/>
              <w:adjustRightInd w:val="0"/>
              <w:spacing w:after="0"/>
              <w:textAlignment w:val="baseline"/>
              <w:rPr>
                <w:rFonts w:ascii="Arial" w:eastAsia="Times New Roman" w:hAnsi="Arial"/>
                <w:b/>
                <w:sz w:val="18"/>
                <w:lang w:eastAsia="sv-SE"/>
              </w:rPr>
            </w:pPr>
            <w:r w:rsidRPr="00CB5BE7">
              <w:rPr>
                <w:rFonts w:ascii="Arial" w:eastAsia="Times New Roman" w:hAnsi="Arial"/>
                <w:sz w:val="18"/>
                <w:lang w:eastAsia="sv-SE"/>
              </w:rPr>
              <w:t xml:space="preserve">This field is optionally present, need M, in an </w:t>
            </w:r>
            <w:proofErr w:type="spellStart"/>
            <w:r w:rsidRPr="00CB5BE7">
              <w:rPr>
                <w:rFonts w:ascii="Arial" w:eastAsia="Times New Roman" w:hAnsi="Arial"/>
                <w:i/>
                <w:sz w:val="18"/>
                <w:lang w:eastAsia="sv-SE"/>
              </w:rPr>
              <w:t>RRCReconfiguration</w:t>
            </w:r>
            <w:proofErr w:type="spellEnd"/>
            <w:r w:rsidRPr="00CB5BE7">
              <w:rPr>
                <w:rFonts w:ascii="Arial" w:eastAsia="Times New Roman" w:hAnsi="Arial"/>
                <w:sz w:val="18"/>
                <w:lang w:eastAsia="sv-SE"/>
              </w:rPr>
              <w:t xml:space="preserve"> message including </w:t>
            </w:r>
            <w:proofErr w:type="spellStart"/>
            <w:r w:rsidRPr="00CB5BE7">
              <w:rPr>
                <w:rFonts w:ascii="Arial" w:eastAsia="Times New Roman" w:hAnsi="Arial"/>
                <w:i/>
                <w:sz w:val="18"/>
                <w:lang w:eastAsia="sv-SE"/>
              </w:rPr>
              <w:t>reconfigurationWithSync</w:t>
            </w:r>
            <w:proofErr w:type="spellEnd"/>
            <w:r w:rsidRPr="00CB5BE7">
              <w:rPr>
                <w:rFonts w:ascii="Arial" w:eastAsia="Times New Roman" w:hAnsi="Arial"/>
                <w:sz w:val="18"/>
                <w:lang w:eastAsia="sv-SE"/>
              </w:rPr>
              <w:t xml:space="preserve">; </w:t>
            </w:r>
            <w:proofErr w:type="gramStart"/>
            <w:r w:rsidRPr="00CB5BE7">
              <w:rPr>
                <w:rFonts w:ascii="Arial" w:eastAsia="Times New Roman" w:hAnsi="Arial"/>
                <w:sz w:val="18"/>
                <w:lang w:eastAsia="sv-SE"/>
              </w:rPr>
              <w:t>otherwise</w:t>
            </w:r>
            <w:proofErr w:type="gramEnd"/>
            <w:r w:rsidRPr="00CB5BE7">
              <w:rPr>
                <w:rFonts w:ascii="Arial" w:eastAsia="Times New Roman" w:hAnsi="Arial"/>
                <w:sz w:val="18"/>
                <w:lang w:eastAsia="sv-SE"/>
              </w:rPr>
              <w:t xml:space="preserve"> it is absent</w:t>
            </w:r>
            <w:r w:rsidRPr="00CB5BE7">
              <w:rPr>
                <w:rFonts w:ascii="Arial" w:eastAsia="Times New Roman" w:hAnsi="Arial"/>
                <w:sz w:val="18"/>
                <w:lang w:eastAsia="ja-JP"/>
              </w:rPr>
              <w:t>, Need M</w:t>
            </w:r>
            <w:r w:rsidRPr="00CB5BE7">
              <w:rPr>
                <w:rFonts w:ascii="Arial" w:eastAsia="Times New Roman" w:hAnsi="Arial"/>
                <w:sz w:val="18"/>
                <w:lang w:eastAsia="sv-SE"/>
              </w:rPr>
              <w:t>.</w:t>
            </w:r>
          </w:p>
        </w:tc>
      </w:tr>
    </w:tbl>
    <w:p w14:paraId="2EC6B1B8" w14:textId="77777777" w:rsidR="00CB5BE7" w:rsidRPr="00CB5BE7" w:rsidRDefault="00CB5BE7" w:rsidP="00CB5BE7">
      <w:pPr>
        <w:overflowPunct w:val="0"/>
        <w:autoSpaceDE w:val="0"/>
        <w:autoSpaceDN w:val="0"/>
        <w:adjustRightInd w:val="0"/>
        <w:textAlignment w:val="baseline"/>
        <w:rPr>
          <w:rFonts w:eastAsia="MS Mincho"/>
          <w:lang w:eastAsia="ja-JP"/>
        </w:rPr>
      </w:pPr>
    </w:p>
    <w:p w14:paraId="179C9C50" w14:textId="77777777" w:rsidR="00CB5BE7" w:rsidRPr="00CB5BE7" w:rsidRDefault="00CB5BE7" w:rsidP="00CB5B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B5BE7">
        <w:rPr>
          <w:rFonts w:ascii="Arial" w:eastAsia="Times New Roman" w:hAnsi="Arial"/>
          <w:sz w:val="24"/>
          <w:lang w:eastAsia="ja-JP"/>
        </w:rPr>
        <w:t>–</w:t>
      </w:r>
      <w:r w:rsidRPr="00CB5BE7">
        <w:rPr>
          <w:rFonts w:ascii="Arial" w:eastAsia="Times New Roman" w:hAnsi="Arial"/>
          <w:sz w:val="24"/>
          <w:lang w:eastAsia="ja-JP"/>
        </w:rPr>
        <w:tab/>
      </w:r>
      <w:r w:rsidRPr="00CB5BE7">
        <w:rPr>
          <w:rFonts w:ascii="Arial" w:eastAsia="Times New Roman" w:hAnsi="Arial"/>
          <w:i/>
          <w:iCs/>
          <w:sz w:val="24"/>
          <w:lang w:eastAsia="ja-JP"/>
        </w:rPr>
        <w:t>SL-BWP-</w:t>
      </w:r>
      <w:proofErr w:type="spellStart"/>
      <w:r w:rsidRPr="00CB5BE7">
        <w:rPr>
          <w:rFonts w:ascii="Arial" w:eastAsia="Times New Roman" w:hAnsi="Arial"/>
          <w:i/>
          <w:iCs/>
          <w:sz w:val="24"/>
          <w:lang w:eastAsia="ja-JP"/>
        </w:rPr>
        <w:t>PoolConfigCommon</w:t>
      </w:r>
      <w:proofErr w:type="spellEnd"/>
    </w:p>
    <w:p w14:paraId="6E2572F0" w14:textId="77777777" w:rsidR="00CB5BE7" w:rsidRPr="00CB5BE7" w:rsidRDefault="00CB5BE7" w:rsidP="00CB5BE7">
      <w:pPr>
        <w:overflowPunct w:val="0"/>
        <w:autoSpaceDE w:val="0"/>
        <w:autoSpaceDN w:val="0"/>
        <w:adjustRightInd w:val="0"/>
        <w:textAlignment w:val="baseline"/>
        <w:rPr>
          <w:rFonts w:eastAsia="Times New Roman"/>
          <w:lang w:eastAsia="ja-JP"/>
        </w:rPr>
      </w:pPr>
      <w:r w:rsidRPr="00CB5BE7">
        <w:rPr>
          <w:rFonts w:eastAsia="Times New Roman"/>
          <w:lang w:eastAsia="ja-JP"/>
        </w:rPr>
        <w:t xml:space="preserve">The IE </w:t>
      </w:r>
      <w:r w:rsidRPr="00CB5BE7">
        <w:rPr>
          <w:rFonts w:eastAsia="Times New Roman"/>
          <w:i/>
          <w:lang w:eastAsia="ja-JP"/>
        </w:rPr>
        <w:t>SL-BWP-</w:t>
      </w:r>
      <w:proofErr w:type="spellStart"/>
      <w:r w:rsidRPr="00CB5BE7">
        <w:rPr>
          <w:rFonts w:eastAsia="Times New Roman"/>
          <w:i/>
          <w:lang w:eastAsia="ja-JP"/>
        </w:rPr>
        <w:t>PoolConfigCommon</w:t>
      </w:r>
      <w:proofErr w:type="spellEnd"/>
      <w:r w:rsidRPr="00CB5BE7">
        <w:rPr>
          <w:rFonts w:eastAsia="Times New Roman"/>
          <w:i/>
          <w:lang w:eastAsia="ja-JP"/>
        </w:rPr>
        <w:t xml:space="preserve"> </w:t>
      </w:r>
      <w:r w:rsidRPr="00CB5BE7">
        <w:rPr>
          <w:rFonts w:eastAsia="Times New Roman"/>
          <w:lang w:eastAsia="ja-JP"/>
        </w:rPr>
        <w:t xml:space="preserve">is used to configure </w:t>
      </w:r>
      <w:r w:rsidRPr="00CB5BE7">
        <w:rPr>
          <w:rFonts w:eastAsia="Times New Roman"/>
          <w:iCs/>
          <w:lang w:eastAsia="ja-JP"/>
        </w:rPr>
        <w:t xml:space="preserve">the </w:t>
      </w:r>
      <w:r w:rsidRPr="00CB5BE7">
        <w:rPr>
          <w:rFonts w:eastAsia="Times New Roman"/>
          <w:iCs/>
          <w:lang w:eastAsia="zh-CN"/>
        </w:rPr>
        <w:t>cell-specific</w:t>
      </w:r>
      <w:r w:rsidRPr="00CB5BE7">
        <w:rPr>
          <w:rFonts w:eastAsia="Times New Roman"/>
          <w:lang w:eastAsia="ja-JP"/>
        </w:rPr>
        <w:t xml:space="preserve"> </w:t>
      </w:r>
      <w:r w:rsidRPr="00CB5BE7">
        <w:rPr>
          <w:rFonts w:eastAsia="Times New Roman"/>
          <w:iCs/>
          <w:lang w:eastAsia="ja-JP"/>
        </w:rPr>
        <w:t xml:space="preserve">NR </w:t>
      </w:r>
      <w:proofErr w:type="spellStart"/>
      <w:r w:rsidRPr="00CB5BE7">
        <w:rPr>
          <w:rFonts w:eastAsia="Times New Roman"/>
          <w:iCs/>
          <w:lang w:eastAsia="ja-JP"/>
        </w:rPr>
        <w:t>sidelink</w:t>
      </w:r>
      <w:proofErr w:type="spellEnd"/>
      <w:r w:rsidRPr="00CB5BE7">
        <w:rPr>
          <w:rFonts w:eastAsia="Times New Roman"/>
          <w:iCs/>
          <w:lang w:eastAsia="ja-JP"/>
        </w:rPr>
        <w:t xml:space="preserve"> communication resource pool</w:t>
      </w:r>
      <w:r w:rsidRPr="00CB5BE7">
        <w:rPr>
          <w:rFonts w:eastAsia="Times New Roman"/>
          <w:lang w:eastAsia="ja-JP"/>
        </w:rPr>
        <w:t>.</w:t>
      </w:r>
    </w:p>
    <w:p w14:paraId="2DB76523" w14:textId="77777777" w:rsidR="00CB5BE7" w:rsidRPr="00CB5BE7" w:rsidRDefault="00CB5BE7" w:rsidP="00CB5BE7">
      <w:pPr>
        <w:keepNext/>
        <w:keepLines/>
        <w:overflowPunct w:val="0"/>
        <w:autoSpaceDE w:val="0"/>
        <w:autoSpaceDN w:val="0"/>
        <w:adjustRightInd w:val="0"/>
        <w:spacing w:before="60"/>
        <w:jc w:val="center"/>
        <w:textAlignment w:val="baseline"/>
        <w:rPr>
          <w:rFonts w:ascii="Arial" w:eastAsia="Times New Roman" w:hAnsi="Arial"/>
          <w:lang w:eastAsia="ja-JP"/>
        </w:rPr>
      </w:pPr>
      <w:r w:rsidRPr="00CB5BE7">
        <w:rPr>
          <w:rFonts w:ascii="Arial" w:eastAsia="Times New Roman" w:hAnsi="Arial"/>
          <w:b/>
          <w:i/>
          <w:iCs/>
          <w:lang w:eastAsia="ja-JP"/>
        </w:rPr>
        <w:t>SL-BWP-</w:t>
      </w:r>
      <w:proofErr w:type="spellStart"/>
      <w:r w:rsidRPr="00CB5BE7">
        <w:rPr>
          <w:rFonts w:ascii="Arial" w:eastAsia="Times New Roman" w:hAnsi="Arial"/>
          <w:b/>
          <w:i/>
          <w:iCs/>
          <w:lang w:eastAsia="ja-JP"/>
        </w:rPr>
        <w:t>PoolConfigCommon</w:t>
      </w:r>
      <w:proofErr w:type="spellEnd"/>
      <w:r w:rsidRPr="00CB5BE7">
        <w:rPr>
          <w:rFonts w:ascii="Arial" w:eastAsia="Times New Roman" w:hAnsi="Arial"/>
          <w:b/>
          <w:lang w:eastAsia="ja-JP"/>
        </w:rPr>
        <w:t xml:space="preserve"> information element</w:t>
      </w:r>
    </w:p>
    <w:p w14:paraId="6FAFC49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ASN1START</w:t>
      </w:r>
    </w:p>
    <w:p w14:paraId="451666CB"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TAG-SL-BWP-POOLCONFIGCOMMON-START</w:t>
      </w:r>
    </w:p>
    <w:p w14:paraId="07725696"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06DFE"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BE7">
        <w:rPr>
          <w:rFonts w:ascii="Courier New" w:eastAsia="Times New Roman" w:hAnsi="Courier New"/>
          <w:noProof/>
          <w:sz w:val="16"/>
          <w:lang w:eastAsia="en-GB"/>
        </w:rPr>
        <w:t xml:space="preserve">SL-BWP-PoolConfigCommon-r16 ::=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p>
    <w:p w14:paraId="1C387747"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sl-RxPool-r16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(1..maxNrofRXPool-r16))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3D4495A4"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sl-TxPoolSelectedNormal-r16          </w:t>
      </w:r>
      <w:r w:rsidRPr="00CB5BE7">
        <w:rPr>
          <w:rFonts w:ascii="Courier New" w:eastAsia="Times New Roman" w:hAnsi="Courier New"/>
          <w:noProof/>
          <w:color w:val="993366"/>
          <w:sz w:val="16"/>
          <w:lang w:eastAsia="en-GB"/>
        </w:rPr>
        <w:t>SEQUENCE</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993366"/>
          <w:sz w:val="16"/>
          <w:lang w:eastAsia="en-GB"/>
        </w:rPr>
        <w:t>SIZE</w:t>
      </w:r>
      <w:r w:rsidRPr="00CB5BE7">
        <w:rPr>
          <w:rFonts w:ascii="Courier New" w:eastAsia="Times New Roman" w:hAnsi="Courier New"/>
          <w:noProof/>
          <w:sz w:val="16"/>
          <w:lang w:eastAsia="en-GB"/>
        </w:rPr>
        <w:t xml:space="preserve"> (1..maxNrofTXPool-r16))</w:t>
      </w:r>
      <w:r w:rsidRPr="00CB5BE7">
        <w:rPr>
          <w:rFonts w:ascii="Courier New" w:eastAsia="Times New Roman" w:hAnsi="Courier New"/>
          <w:noProof/>
          <w:color w:val="993366"/>
          <w:sz w:val="16"/>
          <w:lang w:eastAsia="en-GB"/>
        </w:rPr>
        <w:t xml:space="preserve"> OF</w:t>
      </w:r>
      <w:r w:rsidRPr="00CB5BE7">
        <w:rPr>
          <w:rFonts w:ascii="Courier New" w:eastAsia="Times New Roman" w:hAnsi="Courier New"/>
          <w:noProof/>
          <w:sz w:val="16"/>
          <w:lang w:eastAsia="en-GB"/>
        </w:rPr>
        <w:t xml:space="preserve">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0B2D8CEC"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sz w:val="16"/>
          <w:lang w:eastAsia="en-GB"/>
        </w:rPr>
        <w:t xml:space="preserve">    sl-TxPoolExceptional-r16             SL-ResourcePoolConfig-r16                                             </w:t>
      </w:r>
      <w:r w:rsidRPr="00CB5BE7">
        <w:rPr>
          <w:rFonts w:ascii="Courier New" w:eastAsia="Times New Roman" w:hAnsi="Courier New"/>
          <w:noProof/>
          <w:color w:val="993366"/>
          <w:sz w:val="16"/>
          <w:lang w:eastAsia="en-GB"/>
        </w:rPr>
        <w:t>OPTIONAL</w:t>
      </w:r>
      <w:r w:rsidRPr="00CB5BE7">
        <w:rPr>
          <w:rFonts w:ascii="Courier New" w:eastAsia="Times New Roman" w:hAnsi="Courier New"/>
          <w:noProof/>
          <w:sz w:val="16"/>
          <w:lang w:eastAsia="en-GB"/>
        </w:rPr>
        <w:t xml:space="preserve">     </w:t>
      </w:r>
      <w:r w:rsidRPr="00CB5BE7">
        <w:rPr>
          <w:rFonts w:ascii="Courier New" w:eastAsia="Times New Roman" w:hAnsi="Courier New"/>
          <w:noProof/>
          <w:color w:val="808080"/>
          <w:sz w:val="16"/>
          <w:lang w:eastAsia="en-GB"/>
        </w:rPr>
        <w:t>-- Need R</w:t>
      </w:r>
    </w:p>
    <w:p w14:paraId="6D83F321"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B5BE7">
        <w:rPr>
          <w:rFonts w:ascii="Courier New" w:eastAsia="DengXian" w:hAnsi="Courier New"/>
          <w:noProof/>
          <w:sz w:val="16"/>
          <w:lang w:eastAsia="en-GB"/>
        </w:rPr>
        <w:t>}</w:t>
      </w:r>
    </w:p>
    <w:p w14:paraId="7A131812"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8F57B6"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TAG-SL-BWP-POOLCONFIGCOMMON-STOP</w:t>
      </w:r>
    </w:p>
    <w:p w14:paraId="1B24AD9F" w14:textId="77777777" w:rsidR="00CB5BE7" w:rsidRPr="00CB5BE7" w:rsidRDefault="00CB5BE7" w:rsidP="00CB5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BE7">
        <w:rPr>
          <w:rFonts w:ascii="Courier New" w:eastAsia="Times New Roman" w:hAnsi="Courier New"/>
          <w:noProof/>
          <w:color w:val="808080"/>
          <w:sz w:val="16"/>
          <w:lang w:eastAsia="en-GB"/>
        </w:rPr>
        <w:t>-- ASN1STOP</w:t>
      </w:r>
    </w:p>
    <w:p w14:paraId="692571B2" w14:textId="1C5A7A17" w:rsidR="00CB5BE7" w:rsidRDefault="00CB5BE7" w:rsidP="00CB5BE7">
      <w:pPr>
        <w:overflowPunct w:val="0"/>
        <w:autoSpaceDE w:val="0"/>
        <w:autoSpaceDN w:val="0"/>
        <w:adjustRightInd w:val="0"/>
        <w:textAlignment w:val="baseline"/>
        <w:rPr>
          <w:ins w:id="24" w:author="Apple - Zhibin Wu" w:date="2022-10-30T21:09:00Z"/>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5" w:author="Apple - Zhibin Wu" w:date="2022-10-30T21:10:00Z">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5"/>
        <w:tblGridChange w:id="26">
          <w:tblGrid>
            <w:gridCol w:w="14205"/>
          </w:tblGrid>
        </w:tblGridChange>
      </w:tblGrid>
      <w:tr w:rsidR="00CB5BE7" w:rsidRPr="00CB5BE7" w14:paraId="4F775CDC" w14:textId="77777777" w:rsidTr="00CB5BE7">
        <w:trPr>
          <w:cantSplit/>
          <w:tblHeader/>
          <w:ins w:id="27" w:author="Apple - Zhibin Wu" w:date="2022-10-30T21:09:00Z"/>
          <w:trPrChange w:id="28" w:author="Apple - Zhibin Wu" w:date="2022-10-30T21:10:00Z">
            <w:trPr>
              <w:cantSplit/>
              <w:tblHeader/>
            </w:trPr>
          </w:trPrChange>
        </w:trPr>
        <w:tc>
          <w:tcPr>
            <w:tcW w:w="14205" w:type="dxa"/>
            <w:tcBorders>
              <w:top w:val="single" w:sz="4" w:space="0" w:color="808080"/>
              <w:left w:val="single" w:sz="4" w:space="0" w:color="808080"/>
              <w:bottom w:val="single" w:sz="4" w:space="0" w:color="808080"/>
              <w:right w:val="single" w:sz="4" w:space="0" w:color="808080"/>
            </w:tcBorders>
            <w:hideMark/>
            <w:tcPrChange w:id="29" w:author="Apple - Zhibin Wu" w:date="2022-10-30T21:10:00Z">
              <w:tcPr>
                <w:tcW w:w="14204" w:type="dxa"/>
                <w:tcBorders>
                  <w:top w:val="single" w:sz="4" w:space="0" w:color="808080"/>
                  <w:left w:val="single" w:sz="4" w:space="0" w:color="808080"/>
                  <w:bottom w:val="single" w:sz="4" w:space="0" w:color="808080"/>
                  <w:right w:val="single" w:sz="4" w:space="0" w:color="808080"/>
                </w:tcBorders>
                <w:hideMark/>
              </w:tcPr>
            </w:tcPrChange>
          </w:tcPr>
          <w:p w14:paraId="1A371D9A" w14:textId="1CA311D5" w:rsidR="00CB5BE7" w:rsidRPr="00CB5BE7" w:rsidRDefault="00CB5BE7" w:rsidP="00656148">
            <w:pPr>
              <w:keepNext/>
              <w:keepLines/>
              <w:overflowPunct w:val="0"/>
              <w:autoSpaceDE w:val="0"/>
              <w:autoSpaceDN w:val="0"/>
              <w:adjustRightInd w:val="0"/>
              <w:spacing w:after="0"/>
              <w:jc w:val="center"/>
              <w:textAlignment w:val="baseline"/>
              <w:rPr>
                <w:ins w:id="30" w:author="Apple - Zhibin Wu" w:date="2022-10-30T21:09:00Z"/>
                <w:rFonts w:ascii="Arial" w:eastAsia="Times New Roman" w:hAnsi="Arial"/>
                <w:b/>
                <w:sz w:val="18"/>
                <w:lang w:eastAsia="en-GB"/>
              </w:rPr>
            </w:pPr>
            <w:ins w:id="31" w:author="Apple - Zhibin Wu" w:date="2022-10-30T21:09:00Z">
              <w:r w:rsidRPr="00CB5BE7">
                <w:rPr>
                  <w:rFonts w:ascii="Arial" w:eastAsia="Times New Roman" w:hAnsi="Arial"/>
                  <w:b/>
                  <w:i/>
                  <w:noProof/>
                  <w:sz w:val="18"/>
                  <w:lang w:eastAsia="en-GB"/>
                </w:rPr>
                <w:t>SL</w:t>
              </w:r>
              <w:r w:rsidRPr="00CB5BE7">
                <w:rPr>
                  <w:rFonts w:ascii="Arial" w:eastAsia="Times New Roman" w:hAnsi="Arial"/>
                  <w:b/>
                  <w:i/>
                  <w:sz w:val="18"/>
                  <w:lang w:eastAsia="sv-SE"/>
                </w:rPr>
                <w:t>-BWP-</w:t>
              </w:r>
              <w:proofErr w:type="spellStart"/>
              <w:r w:rsidRPr="00CB5BE7">
                <w:rPr>
                  <w:rFonts w:ascii="Arial" w:eastAsia="Times New Roman" w:hAnsi="Arial"/>
                  <w:b/>
                  <w:i/>
                  <w:sz w:val="18"/>
                  <w:lang w:eastAsia="sv-SE"/>
                </w:rPr>
                <w:t>PoolConfig</w:t>
              </w:r>
              <w:r>
                <w:rPr>
                  <w:rFonts w:ascii="Arial" w:eastAsia="Times New Roman" w:hAnsi="Arial"/>
                  <w:b/>
                  <w:i/>
                  <w:sz w:val="18"/>
                  <w:lang w:eastAsia="sv-SE"/>
                </w:rPr>
                <w:t>Common</w:t>
              </w:r>
              <w:proofErr w:type="spellEnd"/>
              <w:r w:rsidRPr="00CB5BE7">
                <w:rPr>
                  <w:rFonts w:ascii="Arial" w:eastAsia="Times New Roman" w:hAnsi="Arial"/>
                  <w:b/>
                  <w:noProof/>
                  <w:sz w:val="18"/>
                  <w:lang w:eastAsia="en-GB"/>
                </w:rPr>
                <w:t xml:space="preserve"> field descriptions</w:t>
              </w:r>
            </w:ins>
          </w:p>
        </w:tc>
      </w:tr>
      <w:tr w:rsidR="00CB5BE7" w:rsidRPr="00CB5BE7" w14:paraId="63EF1036" w14:textId="77777777" w:rsidTr="00CB5BE7">
        <w:trPr>
          <w:cantSplit/>
          <w:trHeight w:val="70"/>
          <w:tblHeader/>
          <w:ins w:id="32" w:author="Apple - Zhibin Wu" w:date="2022-10-30T21:09:00Z"/>
          <w:trPrChange w:id="33" w:author="Apple - Zhibin Wu" w:date="2022-10-30T21:10:00Z">
            <w:trPr>
              <w:cantSplit/>
              <w:trHeight w:val="70"/>
              <w:tblHeader/>
            </w:trPr>
          </w:trPrChange>
        </w:trPr>
        <w:tc>
          <w:tcPr>
            <w:tcW w:w="14205" w:type="dxa"/>
            <w:tcBorders>
              <w:top w:val="single" w:sz="4" w:space="0" w:color="808080"/>
              <w:left w:val="single" w:sz="4" w:space="0" w:color="808080"/>
              <w:bottom w:val="single" w:sz="4" w:space="0" w:color="808080"/>
              <w:right w:val="single" w:sz="4" w:space="0" w:color="808080"/>
            </w:tcBorders>
            <w:hideMark/>
            <w:tcPrChange w:id="34" w:author="Apple - Zhibin Wu" w:date="2022-10-30T21:10:00Z">
              <w:tcPr>
                <w:tcW w:w="14204" w:type="dxa"/>
                <w:tcBorders>
                  <w:top w:val="single" w:sz="4" w:space="0" w:color="808080"/>
                  <w:left w:val="single" w:sz="4" w:space="0" w:color="808080"/>
                  <w:bottom w:val="single" w:sz="4" w:space="0" w:color="808080"/>
                  <w:right w:val="single" w:sz="4" w:space="0" w:color="808080"/>
                </w:tcBorders>
                <w:hideMark/>
              </w:tcPr>
            </w:tcPrChange>
          </w:tcPr>
          <w:p w14:paraId="31E41246" w14:textId="77777777" w:rsidR="00CB5BE7" w:rsidRPr="00CB5BE7" w:rsidRDefault="00CB5BE7" w:rsidP="00656148">
            <w:pPr>
              <w:keepNext/>
              <w:keepLines/>
              <w:overflowPunct w:val="0"/>
              <w:autoSpaceDE w:val="0"/>
              <w:autoSpaceDN w:val="0"/>
              <w:adjustRightInd w:val="0"/>
              <w:spacing w:after="0"/>
              <w:textAlignment w:val="baseline"/>
              <w:rPr>
                <w:ins w:id="35" w:author="Apple - Zhibin Wu" w:date="2022-10-30T21:09:00Z"/>
                <w:rFonts w:ascii="Arial" w:eastAsia="Times New Roman" w:hAnsi="Arial"/>
                <w:b/>
                <w:bCs/>
                <w:i/>
                <w:iCs/>
                <w:sz w:val="18"/>
                <w:lang w:eastAsia="en-GB"/>
              </w:rPr>
            </w:pPr>
            <w:proofErr w:type="spellStart"/>
            <w:ins w:id="36" w:author="Apple - Zhibin Wu" w:date="2022-10-30T21:09:00Z">
              <w:r w:rsidRPr="00CB5BE7">
                <w:rPr>
                  <w:rFonts w:ascii="Arial" w:eastAsia="Times New Roman" w:hAnsi="Arial"/>
                  <w:b/>
                  <w:bCs/>
                  <w:i/>
                  <w:iCs/>
                  <w:sz w:val="18"/>
                  <w:lang w:eastAsia="en-GB"/>
                </w:rPr>
                <w:t>sl-TxPoolExceptional</w:t>
              </w:r>
              <w:proofErr w:type="spellEnd"/>
            </w:ins>
          </w:p>
          <w:p w14:paraId="159DDB34" w14:textId="0154635B" w:rsidR="00CB5BE7" w:rsidRPr="00CB5BE7" w:rsidRDefault="00CB5BE7" w:rsidP="00656148">
            <w:pPr>
              <w:keepNext/>
              <w:keepLines/>
              <w:overflowPunct w:val="0"/>
              <w:autoSpaceDE w:val="0"/>
              <w:autoSpaceDN w:val="0"/>
              <w:adjustRightInd w:val="0"/>
              <w:spacing w:after="0"/>
              <w:textAlignment w:val="baseline"/>
              <w:rPr>
                <w:ins w:id="37" w:author="Apple - Zhibin Wu" w:date="2022-10-30T21:09:00Z"/>
                <w:rFonts w:ascii="Arial" w:eastAsia="Times New Roman" w:hAnsi="Arial"/>
                <w:sz w:val="18"/>
                <w:lang w:eastAsia="en-GB"/>
              </w:rPr>
            </w:pPr>
            <w:ins w:id="38" w:author="Apple - Zhibin Wu" w:date="2022-10-30T21:09:00Z">
              <w:r w:rsidRPr="00CB5BE7">
                <w:rPr>
                  <w:rFonts w:ascii="Arial" w:eastAsia="Times New Roman" w:hAnsi="Arial"/>
                  <w:bCs/>
                  <w:kern w:val="2"/>
                  <w:sz w:val="18"/>
                  <w:lang w:eastAsia="en-GB"/>
                </w:rPr>
                <w:t xml:space="preserve">Indicates the resources by which the UE is allowed to transmit </w:t>
              </w:r>
              <w:r w:rsidRPr="00CB5BE7">
                <w:rPr>
                  <w:rFonts w:ascii="Arial" w:eastAsia="Times New Roman" w:hAnsi="Arial"/>
                  <w:bCs/>
                  <w:kern w:val="2"/>
                  <w:sz w:val="18"/>
                  <w:lang w:eastAsia="zh-CN"/>
                </w:rPr>
                <w:t>NR</w:t>
              </w:r>
              <w:r w:rsidRPr="00CB5BE7">
                <w:rPr>
                  <w:rFonts w:ascii="Arial" w:eastAsia="Times New Roman" w:hAnsi="Arial"/>
                  <w:sz w:val="18"/>
                  <w:lang w:eastAsia="en-GB"/>
                </w:rPr>
                <w:t xml:space="preserve"> </w:t>
              </w:r>
              <w:proofErr w:type="spellStart"/>
              <w:r w:rsidRPr="00CB5BE7">
                <w:rPr>
                  <w:rFonts w:ascii="Arial" w:eastAsia="Times New Roman" w:hAnsi="Arial"/>
                  <w:sz w:val="18"/>
                  <w:lang w:eastAsia="en-GB"/>
                </w:rPr>
                <w:t>sidelink</w:t>
              </w:r>
              <w:proofErr w:type="spellEnd"/>
              <w:r w:rsidRPr="00CB5BE7">
                <w:rPr>
                  <w:rFonts w:ascii="Arial" w:eastAsia="Times New Roman" w:hAnsi="Arial"/>
                  <w:sz w:val="18"/>
                  <w:lang w:eastAsia="en-GB"/>
                </w:rPr>
                <w:t xml:space="preserve"> </w:t>
              </w:r>
              <w:r w:rsidRPr="00CB5BE7">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ins>
            <w:ins w:id="39" w:author="Apple - Zhibin Wu" w:date="2022-10-30T21:10:00Z">
              <w:r>
                <w:rPr>
                  <w:rFonts w:ascii="Arial" w:eastAsia="Times New Roman" w:hAnsi="Arial"/>
                  <w:bCs/>
                  <w:kern w:val="2"/>
                  <w:sz w:val="18"/>
                  <w:lang w:eastAsia="en-GB"/>
                </w:rPr>
                <w:t xml:space="preserve"> This field is not present </w:t>
              </w:r>
            </w:ins>
            <w:ins w:id="40" w:author="Apple - Zhibin Wu" w:date="2022-10-30T21:11:00Z">
              <w:r>
                <w:rPr>
                  <w:rFonts w:ascii="Arial" w:eastAsia="Times New Roman" w:hAnsi="Arial"/>
                  <w:bCs/>
                  <w:kern w:val="2"/>
                  <w:sz w:val="18"/>
                  <w:lang w:eastAsia="en-GB"/>
                </w:rPr>
                <w:t xml:space="preserve">when </w:t>
              </w:r>
              <w:r w:rsidRPr="00CB5BE7">
                <w:rPr>
                  <w:rFonts w:ascii="Arial" w:eastAsia="Times New Roman" w:hAnsi="Arial"/>
                  <w:bCs/>
                  <w:i/>
                  <w:iCs/>
                  <w:kern w:val="2"/>
                  <w:sz w:val="18"/>
                  <w:lang w:eastAsia="en-GB"/>
                  <w:rPrChange w:id="41" w:author="Apple - Zhibin Wu" w:date="2022-10-30T21:12:00Z">
                    <w:rPr>
                      <w:rFonts w:ascii="Arial" w:eastAsia="Times New Roman" w:hAnsi="Arial"/>
                      <w:bCs/>
                      <w:kern w:val="2"/>
                      <w:sz w:val="18"/>
                      <w:lang w:eastAsia="en-GB"/>
                    </w:rPr>
                  </w:rPrChange>
                </w:rPr>
                <w:t>SL-BWP-</w:t>
              </w:r>
              <w:proofErr w:type="spellStart"/>
              <w:r w:rsidRPr="00CB5BE7">
                <w:rPr>
                  <w:rFonts w:ascii="Arial" w:eastAsia="Times New Roman" w:hAnsi="Arial"/>
                  <w:bCs/>
                  <w:i/>
                  <w:iCs/>
                  <w:kern w:val="2"/>
                  <w:sz w:val="18"/>
                  <w:lang w:eastAsia="en-GB"/>
                  <w:rPrChange w:id="42" w:author="Apple - Zhibin Wu" w:date="2022-10-30T21:12:00Z">
                    <w:rPr>
                      <w:rFonts w:ascii="Arial" w:eastAsia="Times New Roman" w:hAnsi="Arial"/>
                      <w:bCs/>
                      <w:kern w:val="2"/>
                      <w:sz w:val="18"/>
                      <w:lang w:eastAsia="en-GB"/>
                    </w:rPr>
                  </w:rPrChange>
                </w:rPr>
                <w:t>PoolConfigCommon</w:t>
              </w:r>
              <w:proofErr w:type="spellEnd"/>
              <w:r>
                <w:rPr>
                  <w:rFonts w:ascii="Arial" w:eastAsia="Times New Roman" w:hAnsi="Arial"/>
                  <w:bCs/>
                  <w:kern w:val="2"/>
                  <w:sz w:val="18"/>
                  <w:lang w:eastAsia="en-GB"/>
                </w:rPr>
                <w:t xml:space="preserve"> is included in </w:t>
              </w:r>
            </w:ins>
            <w:proofErr w:type="spellStart"/>
            <w:ins w:id="43" w:author="Apple - Zhibin Wu" w:date="2022-10-30T21:12:00Z">
              <w:r w:rsidRPr="00CB5BE7">
                <w:rPr>
                  <w:rFonts w:ascii="Arial" w:eastAsia="Times New Roman" w:hAnsi="Arial"/>
                  <w:bCs/>
                  <w:i/>
                  <w:iCs/>
                  <w:kern w:val="2"/>
                  <w:sz w:val="18"/>
                  <w:lang w:eastAsia="en-GB"/>
                  <w:rPrChange w:id="44" w:author="Apple - Zhibin Wu" w:date="2022-10-30T21:12:00Z">
                    <w:rPr>
                      <w:rFonts w:ascii="Arial" w:eastAsia="Times New Roman" w:hAnsi="Arial"/>
                      <w:bCs/>
                      <w:kern w:val="2"/>
                      <w:sz w:val="18"/>
                      <w:lang w:eastAsia="en-GB"/>
                    </w:rPr>
                  </w:rPrChange>
                </w:rPr>
                <w:t>SidelinkPreconfigNR</w:t>
              </w:r>
            </w:ins>
            <w:proofErr w:type="spellEnd"/>
            <w:ins w:id="45" w:author="Apple - Zhibin Wu" w:date="2022-10-30T21:13:00Z">
              <w:r w:rsidRPr="00CB5BE7">
                <w:rPr>
                  <w:rFonts w:ascii="Arial" w:eastAsia="Times New Roman" w:hAnsi="Arial"/>
                  <w:bCs/>
                  <w:kern w:val="2"/>
                  <w:sz w:val="18"/>
                  <w:lang w:eastAsia="en-GB"/>
                  <w:rPrChange w:id="46" w:author="Apple - Zhibin Wu" w:date="2022-10-30T21:13:00Z">
                    <w:rPr>
                      <w:rFonts w:ascii="Arial" w:eastAsia="Times New Roman" w:hAnsi="Arial"/>
                      <w:bCs/>
                      <w:i/>
                      <w:iCs/>
                      <w:kern w:val="2"/>
                      <w:sz w:val="18"/>
                      <w:lang w:eastAsia="en-GB"/>
                    </w:rPr>
                  </w:rPrChange>
                </w:rPr>
                <w:t>.</w:t>
              </w:r>
            </w:ins>
          </w:p>
        </w:tc>
      </w:tr>
    </w:tbl>
    <w:p w14:paraId="560A8AF0" w14:textId="77777777" w:rsidR="00CB5BE7" w:rsidRPr="00CB5BE7" w:rsidRDefault="00CB5BE7" w:rsidP="00CB5BE7">
      <w:pPr>
        <w:overflowPunct w:val="0"/>
        <w:autoSpaceDE w:val="0"/>
        <w:autoSpaceDN w:val="0"/>
        <w:adjustRightInd w:val="0"/>
        <w:textAlignment w:val="baseline"/>
        <w:rPr>
          <w:rFonts w:eastAsia="MS Mincho"/>
          <w:lang w:eastAsia="ja-JP"/>
        </w:rPr>
      </w:pPr>
    </w:p>
    <w:p w14:paraId="4BA023A0" w14:textId="77777777" w:rsidR="00CB5BE7" w:rsidRPr="003D41A6" w:rsidRDefault="00CB5BE7" w:rsidP="00CB5BE7">
      <w:pPr>
        <w:pStyle w:val="Heading4"/>
        <w:rPr>
          <w:color w:val="FF0000"/>
        </w:rPr>
      </w:pPr>
      <w:r w:rsidRPr="003D41A6">
        <w:rPr>
          <w:color w:val="FF0000"/>
        </w:rPr>
        <w:lastRenderedPageBreak/>
        <w:t>&lt;unchanged text omitted&gt;</w:t>
      </w:r>
    </w:p>
    <w:p w14:paraId="46B72442" w14:textId="77777777" w:rsidR="00CB5BE7" w:rsidRPr="00CB5BE7" w:rsidRDefault="00CB5BE7" w:rsidP="00CB5BE7"/>
    <w:bookmarkEnd w:id="11"/>
    <w:bookmarkEnd w:id="12"/>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3D41A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50BA" w14:textId="77777777" w:rsidR="00DC3232" w:rsidRDefault="00DC3232">
      <w:r>
        <w:separator/>
      </w:r>
    </w:p>
  </w:endnote>
  <w:endnote w:type="continuationSeparator" w:id="0">
    <w:p w14:paraId="633B1C96" w14:textId="77777777" w:rsidR="00DC3232" w:rsidRDefault="00DC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C485" w14:textId="77777777" w:rsidR="00DC3232" w:rsidRDefault="00DC3232">
      <w:r>
        <w:separator/>
      </w:r>
    </w:p>
  </w:footnote>
  <w:footnote w:type="continuationSeparator" w:id="0">
    <w:p w14:paraId="4F0AB472" w14:textId="77777777" w:rsidR="00DC3232" w:rsidRDefault="00DC3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6"/>
  </w:num>
  <w:num w:numId="3" w16cid:durableId="2047831086">
    <w:abstractNumId w:val="10"/>
  </w:num>
  <w:num w:numId="4" w16cid:durableId="721174765">
    <w:abstractNumId w:val="18"/>
  </w:num>
  <w:num w:numId="5" w16cid:durableId="120074922">
    <w:abstractNumId w:val="31"/>
  </w:num>
  <w:num w:numId="6" w16cid:durableId="953944049">
    <w:abstractNumId w:val="12"/>
  </w:num>
  <w:num w:numId="7" w16cid:durableId="377050534">
    <w:abstractNumId w:val="2"/>
  </w:num>
  <w:num w:numId="8" w16cid:durableId="1568682462">
    <w:abstractNumId w:val="1"/>
  </w:num>
  <w:num w:numId="9" w16cid:durableId="403186559">
    <w:abstractNumId w:val="0"/>
  </w:num>
  <w:num w:numId="10" w16cid:durableId="783043467">
    <w:abstractNumId w:val="16"/>
  </w:num>
  <w:num w:numId="11" w16cid:durableId="1966425188">
    <w:abstractNumId w:val="5"/>
  </w:num>
  <w:num w:numId="12" w16cid:durableId="22946489">
    <w:abstractNumId w:val="8"/>
  </w:num>
  <w:num w:numId="13" w16cid:durableId="1461802214">
    <w:abstractNumId w:val="27"/>
  </w:num>
  <w:num w:numId="14" w16cid:durableId="1904755518">
    <w:abstractNumId w:val="36"/>
  </w:num>
  <w:num w:numId="15" w16cid:durableId="1316645214">
    <w:abstractNumId w:val="24"/>
  </w:num>
  <w:num w:numId="16" w16cid:durableId="1721905267">
    <w:abstractNumId w:val="15"/>
  </w:num>
  <w:num w:numId="17" w16cid:durableId="389230255">
    <w:abstractNumId w:val="14"/>
  </w:num>
  <w:num w:numId="18" w16cid:durableId="993339543">
    <w:abstractNumId w:val="9"/>
  </w:num>
  <w:num w:numId="19" w16cid:durableId="686178057">
    <w:abstractNumId w:val="30"/>
  </w:num>
  <w:num w:numId="20" w16cid:durableId="2016876345">
    <w:abstractNumId w:val="32"/>
  </w:num>
  <w:num w:numId="21" w16cid:durableId="2090424752">
    <w:abstractNumId w:val="35"/>
  </w:num>
  <w:num w:numId="22" w16cid:durableId="281156008">
    <w:abstractNumId w:val="34"/>
  </w:num>
  <w:num w:numId="23" w16cid:durableId="1232039811">
    <w:abstractNumId w:val="11"/>
  </w:num>
  <w:num w:numId="24" w16cid:durableId="1179343767">
    <w:abstractNumId w:val="25"/>
  </w:num>
  <w:num w:numId="25" w16cid:durableId="69278485">
    <w:abstractNumId w:val="29"/>
  </w:num>
  <w:num w:numId="26" w16cid:durableId="1409228594">
    <w:abstractNumId w:val="23"/>
  </w:num>
  <w:num w:numId="27" w16cid:durableId="1954360075">
    <w:abstractNumId w:val="38"/>
  </w:num>
  <w:num w:numId="28" w16cid:durableId="838614129">
    <w:abstractNumId w:val="22"/>
  </w:num>
  <w:num w:numId="29" w16cid:durableId="2139031499">
    <w:abstractNumId w:val="37"/>
  </w:num>
  <w:num w:numId="30" w16cid:durableId="1837106694">
    <w:abstractNumId w:val="39"/>
  </w:num>
  <w:num w:numId="31" w16cid:durableId="350955758">
    <w:abstractNumId w:val="21"/>
  </w:num>
  <w:num w:numId="32" w16cid:durableId="1104497105">
    <w:abstractNumId w:val="17"/>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7"/>
  </w:num>
  <w:num w:numId="35" w16cid:durableId="1278410924">
    <w:abstractNumId w:val="33"/>
  </w:num>
  <w:num w:numId="36" w16cid:durableId="286930803">
    <w:abstractNumId w:val="28"/>
  </w:num>
  <w:num w:numId="37" w16cid:durableId="880821070">
    <w:abstractNumId w:val="13"/>
  </w:num>
  <w:num w:numId="38" w16cid:durableId="1868907174">
    <w:abstractNumId w:val="20"/>
  </w:num>
  <w:num w:numId="39" w16cid:durableId="1113746862">
    <w:abstractNumId w:val="19"/>
  </w:num>
  <w:num w:numId="40" w16cid:durableId="826435604">
    <w:abstractNumId w:val="26"/>
  </w:num>
  <w:num w:numId="41" w16cid:durableId="6241201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E9"/>
    <w:rsid w:val="00006B86"/>
    <w:rsid w:val="0000776B"/>
    <w:rsid w:val="000173D0"/>
    <w:rsid w:val="00020B10"/>
    <w:rsid w:val="00022E4A"/>
    <w:rsid w:val="00024FC3"/>
    <w:rsid w:val="00031558"/>
    <w:rsid w:val="00032E67"/>
    <w:rsid w:val="00033DE2"/>
    <w:rsid w:val="00034848"/>
    <w:rsid w:val="000445E4"/>
    <w:rsid w:val="00045A21"/>
    <w:rsid w:val="000503EC"/>
    <w:rsid w:val="00050685"/>
    <w:rsid w:val="000512E5"/>
    <w:rsid w:val="00051878"/>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285B"/>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50DAD"/>
    <w:rsid w:val="00251563"/>
    <w:rsid w:val="0025313D"/>
    <w:rsid w:val="00256369"/>
    <w:rsid w:val="0026004D"/>
    <w:rsid w:val="00262D34"/>
    <w:rsid w:val="002640DD"/>
    <w:rsid w:val="002741D0"/>
    <w:rsid w:val="002747E5"/>
    <w:rsid w:val="002748A0"/>
    <w:rsid w:val="00275D12"/>
    <w:rsid w:val="0028490E"/>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11E8"/>
    <w:rsid w:val="002E32FB"/>
    <w:rsid w:val="002F0D9F"/>
    <w:rsid w:val="003028D2"/>
    <w:rsid w:val="00303152"/>
    <w:rsid w:val="00305409"/>
    <w:rsid w:val="003066AF"/>
    <w:rsid w:val="00306E99"/>
    <w:rsid w:val="00312194"/>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9EF"/>
    <w:rsid w:val="0036231A"/>
    <w:rsid w:val="003624A0"/>
    <w:rsid w:val="00363DF6"/>
    <w:rsid w:val="003659B4"/>
    <w:rsid w:val="003674C0"/>
    <w:rsid w:val="003715AC"/>
    <w:rsid w:val="0037204C"/>
    <w:rsid w:val="00374DD4"/>
    <w:rsid w:val="0037570E"/>
    <w:rsid w:val="0037787F"/>
    <w:rsid w:val="00380851"/>
    <w:rsid w:val="00382425"/>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1A6"/>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421C"/>
    <w:rsid w:val="00435330"/>
    <w:rsid w:val="00440BD2"/>
    <w:rsid w:val="0044130F"/>
    <w:rsid w:val="0044192D"/>
    <w:rsid w:val="004420A9"/>
    <w:rsid w:val="004476E6"/>
    <w:rsid w:val="00452252"/>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B2A"/>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82A4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19D4"/>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170B"/>
    <w:rsid w:val="0066492D"/>
    <w:rsid w:val="006667BF"/>
    <w:rsid w:val="00667B06"/>
    <w:rsid w:val="00673217"/>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C6D"/>
    <w:rsid w:val="006B46FB"/>
    <w:rsid w:val="006C1DD8"/>
    <w:rsid w:val="006C7D20"/>
    <w:rsid w:val="006D634B"/>
    <w:rsid w:val="006E21F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5F75"/>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E53"/>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5DB4"/>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2A81"/>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1942"/>
    <w:rsid w:val="009F734F"/>
    <w:rsid w:val="00A05952"/>
    <w:rsid w:val="00A14F0D"/>
    <w:rsid w:val="00A174E5"/>
    <w:rsid w:val="00A246B6"/>
    <w:rsid w:val="00A24907"/>
    <w:rsid w:val="00A24EC9"/>
    <w:rsid w:val="00A320A8"/>
    <w:rsid w:val="00A35336"/>
    <w:rsid w:val="00A369BA"/>
    <w:rsid w:val="00A41D4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5BC4"/>
    <w:rsid w:val="00A87785"/>
    <w:rsid w:val="00A922F1"/>
    <w:rsid w:val="00AA2CBC"/>
    <w:rsid w:val="00AA492B"/>
    <w:rsid w:val="00AA4B08"/>
    <w:rsid w:val="00AC5530"/>
    <w:rsid w:val="00AC5820"/>
    <w:rsid w:val="00AC767C"/>
    <w:rsid w:val="00AC7992"/>
    <w:rsid w:val="00AD1CD8"/>
    <w:rsid w:val="00AD378B"/>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D7D61"/>
    <w:rsid w:val="00BE1886"/>
    <w:rsid w:val="00BE1C78"/>
    <w:rsid w:val="00BE2845"/>
    <w:rsid w:val="00BE70D2"/>
    <w:rsid w:val="00BF163B"/>
    <w:rsid w:val="00BF34C9"/>
    <w:rsid w:val="00C05669"/>
    <w:rsid w:val="00C12B46"/>
    <w:rsid w:val="00C14436"/>
    <w:rsid w:val="00C17967"/>
    <w:rsid w:val="00C2464F"/>
    <w:rsid w:val="00C2510D"/>
    <w:rsid w:val="00C27732"/>
    <w:rsid w:val="00C332F4"/>
    <w:rsid w:val="00C4742E"/>
    <w:rsid w:val="00C50494"/>
    <w:rsid w:val="00C54918"/>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B5BE7"/>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128"/>
    <w:rsid w:val="00D60820"/>
    <w:rsid w:val="00D66520"/>
    <w:rsid w:val="00D66B0E"/>
    <w:rsid w:val="00D66C40"/>
    <w:rsid w:val="00D704ED"/>
    <w:rsid w:val="00D74B43"/>
    <w:rsid w:val="00D75EFD"/>
    <w:rsid w:val="00D81B17"/>
    <w:rsid w:val="00D937CA"/>
    <w:rsid w:val="00DA3849"/>
    <w:rsid w:val="00DC3232"/>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uiPriority w:val="99"/>
    <w:qForma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rsid w:val="002E11E8"/>
    <w:rPr>
      <w:rFonts w:eastAsia="Times New Roman"/>
      <w:lang w:val="en-GB" w:eastAsia="ja-JP"/>
    </w:rPr>
  </w:style>
  <w:style w:type="character" w:customStyle="1" w:styleId="B4Char">
    <w:name w:val="B4 Char"/>
    <w:link w:val="B4"/>
    <w:qFormat/>
    <w:rsid w:val="003D41A6"/>
    <w:rPr>
      <w:rFonts w:ascii="Times New Roman" w:hAnsi="Times New Roman"/>
      <w:lang w:val="en-GB" w:eastAsia="en-US"/>
    </w:rPr>
  </w:style>
  <w:style w:type="character" w:customStyle="1" w:styleId="B5Char">
    <w:name w:val="B5 Char"/>
    <w:link w:val="B5"/>
    <w:qFormat/>
    <w:rsid w:val="003D41A6"/>
    <w:rPr>
      <w:rFonts w:ascii="Times New Roman" w:hAnsi="Times New Roman"/>
      <w:lang w:val="en-GB" w:eastAsia="en-US"/>
    </w:rPr>
  </w:style>
  <w:style w:type="character" w:customStyle="1" w:styleId="PLChar">
    <w:name w:val="PL Char"/>
    <w:link w:val="PL"/>
    <w:qFormat/>
    <w:rsid w:val="003D41A6"/>
    <w:rPr>
      <w:rFonts w:ascii="Courier New" w:hAnsi="Courier New"/>
      <w:noProof/>
      <w:sz w:val="16"/>
      <w:lang w:val="en-GB" w:eastAsia="en-US"/>
    </w:rPr>
  </w:style>
  <w:style w:type="character" w:customStyle="1" w:styleId="TALCar">
    <w:name w:val="TAL Car"/>
    <w:qFormat/>
    <w:rsid w:val="003D41A6"/>
    <w:rPr>
      <w:rFonts w:ascii="Arial" w:eastAsia="Times New Roman" w:hAnsi="Arial"/>
      <w:sz w:val="18"/>
      <w:lang w:val="en-GB" w:eastAsia="ja-JP"/>
    </w:rPr>
  </w:style>
  <w:style w:type="paragraph" w:customStyle="1" w:styleId="B6">
    <w:name w:val="B6"/>
    <w:basedOn w:val="B5"/>
    <w:link w:val="B6Char"/>
    <w:qFormat/>
    <w:rsid w:val="00CB5BE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B5BE7"/>
    <w:rPr>
      <w:rFonts w:ascii="Times New Roman" w:eastAsia="Times New Roman" w:hAnsi="Times New Roman"/>
      <w:lang w:val="en-US" w:eastAsia="ja-JP"/>
    </w:rPr>
  </w:style>
  <w:style w:type="paragraph" w:customStyle="1" w:styleId="B7">
    <w:name w:val="B7"/>
    <w:basedOn w:val="B6"/>
    <w:link w:val="B7Char"/>
    <w:qFormat/>
    <w:rsid w:val="00CB5BE7"/>
    <w:pPr>
      <w:ind w:left="2269"/>
    </w:pPr>
  </w:style>
  <w:style w:type="character" w:customStyle="1" w:styleId="B7Char">
    <w:name w:val="B7 Char"/>
    <w:link w:val="B7"/>
    <w:qFormat/>
    <w:rsid w:val="00CB5BE7"/>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0980367">
      <w:bodyDiv w:val="1"/>
      <w:marLeft w:val="0"/>
      <w:marRight w:val="0"/>
      <w:marTop w:val="0"/>
      <w:marBottom w:val="0"/>
      <w:divBdr>
        <w:top w:val="none" w:sz="0" w:space="0" w:color="auto"/>
        <w:left w:val="none" w:sz="0" w:space="0" w:color="auto"/>
        <w:bottom w:val="none" w:sz="0" w:space="0" w:color="auto"/>
        <w:right w:val="none" w:sz="0" w:space="0" w:color="auto"/>
      </w:divBdr>
      <w:divsChild>
        <w:div w:id="1287274105">
          <w:marLeft w:val="0"/>
          <w:marRight w:val="0"/>
          <w:marTop w:val="0"/>
          <w:marBottom w:val="0"/>
          <w:divBdr>
            <w:top w:val="none" w:sz="0" w:space="0" w:color="auto"/>
            <w:left w:val="none" w:sz="0" w:space="0" w:color="auto"/>
            <w:bottom w:val="none" w:sz="0" w:space="0" w:color="auto"/>
            <w:right w:val="none" w:sz="0" w:space="0" w:color="auto"/>
          </w:divBdr>
          <w:divsChild>
            <w:div w:id="954025487">
              <w:marLeft w:val="0"/>
              <w:marRight w:val="0"/>
              <w:marTop w:val="0"/>
              <w:marBottom w:val="0"/>
              <w:divBdr>
                <w:top w:val="none" w:sz="0" w:space="0" w:color="auto"/>
                <w:left w:val="none" w:sz="0" w:space="0" w:color="auto"/>
                <w:bottom w:val="none" w:sz="0" w:space="0" w:color="auto"/>
                <w:right w:val="none" w:sz="0" w:space="0" w:color="auto"/>
              </w:divBdr>
              <w:divsChild>
                <w:div w:id="36918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3391">
      <w:bodyDiv w:val="1"/>
      <w:marLeft w:val="0"/>
      <w:marRight w:val="0"/>
      <w:marTop w:val="0"/>
      <w:marBottom w:val="0"/>
      <w:divBdr>
        <w:top w:val="none" w:sz="0" w:space="0" w:color="auto"/>
        <w:left w:val="none" w:sz="0" w:space="0" w:color="auto"/>
        <w:bottom w:val="none" w:sz="0" w:space="0" w:color="auto"/>
        <w:right w:val="none" w:sz="0" w:space="0" w:color="auto"/>
      </w:divBdr>
      <w:divsChild>
        <w:div w:id="570044251">
          <w:marLeft w:val="0"/>
          <w:marRight w:val="0"/>
          <w:marTop w:val="0"/>
          <w:marBottom w:val="0"/>
          <w:divBdr>
            <w:top w:val="none" w:sz="0" w:space="0" w:color="auto"/>
            <w:left w:val="none" w:sz="0" w:space="0" w:color="auto"/>
            <w:bottom w:val="none" w:sz="0" w:space="0" w:color="auto"/>
            <w:right w:val="none" w:sz="0" w:space="0" w:color="auto"/>
          </w:divBdr>
          <w:divsChild>
            <w:div w:id="1302809196">
              <w:marLeft w:val="0"/>
              <w:marRight w:val="0"/>
              <w:marTop w:val="0"/>
              <w:marBottom w:val="0"/>
              <w:divBdr>
                <w:top w:val="none" w:sz="0" w:space="0" w:color="auto"/>
                <w:left w:val="none" w:sz="0" w:space="0" w:color="auto"/>
                <w:bottom w:val="none" w:sz="0" w:space="0" w:color="auto"/>
                <w:right w:val="none" w:sz="0" w:space="0" w:color="auto"/>
              </w:divBdr>
              <w:divsChild>
                <w:div w:id="3670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42617">
      <w:bodyDiv w:val="1"/>
      <w:marLeft w:val="0"/>
      <w:marRight w:val="0"/>
      <w:marTop w:val="0"/>
      <w:marBottom w:val="0"/>
      <w:divBdr>
        <w:top w:val="none" w:sz="0" w:space="0" w:color="auto"/>
        <w:left w:val="none" w:sz="0" w:space="0" w:color="auto"/>
        <w:bottom w:val="none" w:sz="0" w:space="0" w:color="auto"/>
        <w:right w:val="none" w:sz="0" w:space="0" w:color="auto"/>
      </w:divBdr>
      <w:divsChild>
        <w:div w:id="1307786053">
          <w:marLeft w:val="0"/>
          <w:marRight w:val="0"/>
          <w:marTop w:val="0"/>
          <w:marBottom w:val="0"/>
          <w:divBdr>
            <w:top w:val="none" w:sz="0" w:space="0" w:color="auto"/>
            <w:left w:val="none" w:sz="0" w:space="0" w:color="auto"/>
            <w:bottom w:val="none" w:sz="0" w:space="0" w:color="auto"/>
            <w:right w:val="none" w:sz="0" w:space="0" w:color="auto"/>
          </w:divBdr>
          <w:divsChild>
            <w:div w:id="1147671892">
              <w:marLeft w:val="0"/>
              <w:marRight w:val="0"/>
              <w:marTop w:val="0"/>
              <w:marBottom w:val="0"/>
              <w:divBdr>
                <w:top w:val="none" w:sz="0" w:space="0" w:color="auto"/>
                <w:left w:val="none" w:sz="0" w:space="0" w:color="auto"/>
                <w:bottom w:val="none" w:sz="0" w:space="0" w:color="auto"/>
                <w:right w:val="none" w:sz="0" w:space="0" w:color="auto"/>
              </w:divBdr>
              <w:divsChild>
                <w:div w:id="836849938">
                  <w:marLeft w:val="0"/>
                  <w:marRight w:val="0"/>
                  <w:marTop w:val="0"/>
                  <w:marBottom w:val="0"/>
                  <w:divBdr>
                    <w:top w:val="none" w:sz="0" w:space="0" w:color="auto"/>
                    <w:left w:val="none" w:sz="0" w:space="0" w:color="auto"/>
                    <w:bottom w:val="none" w:sz="0" w:space="0" w:color="auto"/>
                    <w:right w:val="none" w:sz="0" w:space="0" w:color="auto"/>
                  </w:divBdr>
                  <w:divsChild>
                    <w:div w:id="80867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840605">
      <w:bodyDiv w:val="1"/>
      <w:marLeft w:val="0"/>
      <w:marRight w:val="0"/>
      <w:marTop w:val="0"/>
      <w:marBottom w:val="0"/>
      <w:divBdr>
        <w:top w:val="none" w:sz="0" w:space="0" w:color="auto"/>
        <w:left w:val="none" w:sz="0" w:space="0" w:color="auto"/>
        <w:bottom w:val="none" w:sz="0" w:space="0" w:color="auto"/>
        <w:right w:val="none" w:sz="0" w:space="0" w:color="auto"/>
      </w:divBdr>
      <w:divsChild>
        <w:div w:id="1395590614">
          <w:marLeft w:val="0"/>
          <w:marRight w:val="0"/>
          <w:marTop w:val="0"/>
          <w:marBottom w:val="0"/>
          <w:divBdr>
            <w:top w:val="none" w:sz="0" w:space="0" w:color="auto"/>
            <w:left w:val="none" w:sz="0" w:space="0" w:color="auto"/>
            <w:bottom w:val="none" w:sz="0" w:space="0" w:color="auto"/>
            <w:right w:val="none" w:sz="0" w:space="0" w:color="auto"/>
          </w:divBdr>
          <w:divsChild>
            <w:div w:id="1951235937">
              <w:marLeft w:val="0"/>
              <w:marRight w:val="0"/>
              <w:marTop w:val="0"/>
              <w:marBottom w:val="0"/>
              <w:divBdr>
                <w:top w:val="none" w:sz="0" w:space="0" w:color="auto"/>
                <w:left w:val="none" w:sz="0" w:space="0" w:color="auto"/>
                <w:bottom w:val="none" w:sz="0" w:space="0" w:color="auto"/>
                <w:right w:val="none" w:sz="0" w:space="0" w:color="auto"/>
              </w:divBdr>
              <w:divsChild>
                <w:div w:id="1918704625">
                  <w:marLeft w:val="0"/>
                  <w:marRight w:val="0"/>
                  <w:marTop w:val="0"/>
                  <w:marBottom w:val="0"/>
                  <w:divBdr>
                    <w:top w:val="none" w:sz="0" w:space="0" w:color="auto"/>
                    <w:left w:val="none" w:sz="0" w:space="0" w:color="auto"/>
                    <w:bottom w:val="none" w:sz="0" w:space="0" w:color="auto"/>
                    <w:right w:val="none" w:sz="0" w:space="0" w:color="auto"/>
                  </w:divBdr>
                  <w:divsChild>
                    <w:div w:id="59921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297</TotalTime>
  <Pages>10</Pages>
  <Words>3290</Words>
  <Characters>18758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24</cp:revision>
  <cp:lastPrinted>1900-01-01T08:00:00Z</cp:lastPrinted>
  <dcterms:created xsi:type="dcterms:W3CDTF">2022-09-19T23:42:00Z</dcterms:created>
  <dcterms:modified xsi:type="dcterms:W3CDTF">2022-11-03T20:37:00Z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